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342" w:rsidRPr="008D2342" w:rsidRDefault="008D2342" w:rsidP="008D2342">
      <w:pPr>
        <w:widowControl w:val="0"/>
        <w:spacing w:after="0" w:line="360" w:lineRule="exac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8D2342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Муниципальное бюджетное общеобразовательное учреждение  </w:t>
      </w:r>
    </w:p>
    <w:p w:rsidR="008D2342" w:rsidRPr="008D2342" w:rsidRDefault="008D2342" w:rsidP="008D2342">
      <w:pPr>
        <w:widowControl w:val="0"/>
        <w:spacing w:after="0" w:line="360" w:lineRule="exac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8D2342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«</w:t>
      </w:r>
      <w:proofErr w:type="spellStart"/>
      <w:r w:rsidRPr="008D2342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Байрякинская</w:t>
      </w:r>
      <w:proofErr w:type="spellEnd"/>
      <w:r w:rsidRPr="008D2342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средняя общеобразовательная школа» </w:t>
      </w:r>
    </w:p>
    <w:p w:rsidR="008D2342" w:rsidRPr="008D2342" w:rsidRDefault="008D2342" w:rsidP="008D2342">
      <w:pPr>
        <w:widowControl w:val="0"/>
        <w:spacing w:after="0" w:line="269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2342">
        <w:rPr>
          <w:rFonts w:ascii="Times New Roman" w:eastAsia="Times New Roman" w:hAnsi="Times New Roman" w:cs="Times New Roman"/>
          <w:sz w:val="24"/>
          <w:szCs w:val="24"/>
        </w:rPr>
        <w:t>Ютазинского</w:t>
      </w:r>
      <w:proofErr w:type="spellEnd"/>
      <w:r w:rsidRPr="008D2342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Республики Татарстан</w:t>
      </w:r>
    </w:p>
    <w:p w:rsidR="008D2342" w:rsidRPr="008D2342" w:rsidRDefault="008D2342" w:rsidP="008D2342">
      <w:pPr>
        <w:widowControl w:val="0"/>
        <w:spacing w:after="0" w:line="269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D2342" w:rsidRPr="008D2342" w:rsidRDefault="008D2342" w:rsidP="008D2342">
      <w:pPr>
        <w:widowControl w:val="0"/>
        <w:spacing w:after="0" w:line="269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5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3222"/>
        <w:gridCol w:w="3220"/>
      </w:tblGrid>
      <w:tr w:rsidR="008D2342" w:rsidRPr="008D2342" w:rsidTr="00567F21">
        <w:tc>
          <w:tcPr>
            <w:tcW w:w="3262" w:type="dxa"/>
          </w:tcPr>
          <w:p w:rsidR="008D2342" w:rsidRPr="008D2342" w:rsidRDefault="008D2342" w:rsidP="008D2342">
            <w:pPr>
              <w:spacing w:line="274" w:lineRule="exact"/>
              <w:ind w:left="100" w:right="140"/>
              <w:rPr>
                <w:rFonts w:ascii="Times New Roman" w:eastAsia="Times New Roman" w:hAnsi="Times New Roman" w:cs="Times New Roman"/>
                <w:spacing w:val="3"/>
              </w:rPr>
            </w:pPr>
            <w:r>
              <w:rPr>
                <w:rFonts w:ascii="Times New Roman" w:eastAsia="Times New Roman" w:hAnsi="Times New Roman" w:cs="Times New Roman"/>
                <w:spacing w:val="3"/>
              </w:rPr>
              <w:t>«</w:t>
            </w:r>
            <w:r w:rsidRPr="008D2342">
              <w:rPr>
                <w:rFonts w:ascii="Times New Roman" w:eastAsia="Times New Roman" w:hAnsi="Times New Roman" w:cs="Times New Roman"/>
                <w:spacing w:val="3"/>
              </w:rPr>
              <w:t>Рассмотрено</w:t>
            </w:r>
            <w:r>
              <w:rPr>
                <w:rFonts w:ascii="Times New Roman" w:eastAsia="Times New Roman" w:hAnsi="Times New Roman" w:cs="Times New Roman"/>
                <w:spacing w:val="3"/>
              </w:rPr>
              <w:t>»</w:t>
            </w:r>
            <w:r w:rsidRPr="008D2342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</w:p>
          <w:p w:rsidR="008D2342" w:rsidRPr="008D2342" w:rsidRDefault="008D2342" w:rsidP="008D2342">
            <w:pPr>
              <w:spacing w:line="274" w:lineRule="exact"/>
              <w:ind w:left="100" w:right="140"/>
              <w:rPr>
                <w:rFonts w:ascii="Times New Roman" w:eastAsia="Times New Roman" w:hAnsi="Times New Roman" w:cs="Times New Roman"/>
              </w:rPr>
            </w:pPr>
            <w:r w:rsidRPr="008D2342">
              <w:rPr>
                <w:rFonts w:ascii="Times New Roman" w:eastAsia="Times New Roman" w:hAnsi="Times New Roman" w:cs="Times New Roman"/>
                <w:spacing w:val="3"/>
              </w:rPr>
              <w:t>Руководитель МО</w:t>
            </w:r>
          </w:p>
          <w:p w:rsidR="008D2342" w:rsidRPr="008D2342" w:rsidRDefault="008D2342" w:rsidP="008D2342">
            <w:pPr>
              <w:tabs>
                <w:tab w:val="left" w:leader="underscore" w:pos="1079"/>
                <w:tab w:val="left" w:leader="underscore" w:pos="2054"/>
              </w:tabs>
              <w:spacing w:line="274" w:lineRule="exact"/>
              <w:ind w:left="100"/>
              <w:rPr>
                <w:rFonts w:ascii="Times New Roman" w:eastAsia="Times New Roman" w:hAnsi="Times New Roman" w:cs="Times New Roman"/>
              </w:rPr>
            </w:pPr>
            <w:r w:rsidRPr="008D2342"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</w:rPr>
              <w:t>____</w:t>
            </w:r>
            <w:r w:rsidRPr="008D2342">
              <w:rPr>
                <w:rFonts w:ascii="Times New Roman" w:eastAsia="Times New Roman" w:hAnsi="Times New Roman" w:cs="Times New Roman"/>
              </w:rPr>
              <w:t xml:space="preserve"> </w:t>
            </w:r>
            <w:r w:rsidRPr="008D2342">
              <w:rPr>
                <w:rFonts w:ascii="Times New Roman" w:eastAsia="Times New Roman" w:hAnsi="Times New Roman" w:cs="Times New Roman"/>
                <w:color w:val="000000"/>
                <w:spacing w:val="3"/>
                <w:shd w:val="clear" w:color="auto" w:fill="FFFFFF"/>
              </w:rPr>
              <w:t>/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color w:val="000000"/>
                <w:spacing w:val="3"/>
                <w:shd w:val="clear" w:color="auto" w:fill="FFFFFF"/>
              </w:rPr>
              <w:t>Аглиуллина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color w:val="000000"/>
                <w:spacing w:val="3"/>
                <w:shd w:val="clear" w:color="auto" w:fill="FFFFFF"/>
              </w:rPr>
              <w:t xml:space="preserve"> Д.М</w:t>
            </w:r>
            <w:r w:rsidRPr="008D2342">
              <w:rPr>
                <w:rFonts w:ascii="Times New Roman" w:eastAsia="Times New Roman" w:hAnsi="Times New Roman" w:cs="Times New Roman"/>
              </w:rPr>
              <w:tab/>
            </w:r>
          </w:p>
          <w:p w:rsidR="008D2342" w:rsidRPr="008D2342" w:rsidRDefault="008D2342" w:rsidP="008D2342">
            <w:pPr>
              <w:tabs>
                <w:tab w:val="left" w:leader="underscore" w:pos="2015"/>
              </w:tabs>
              <w:spacing w:line="274" w:lineRule="exact"/>
              <w:ind w:left="100"/>
              <w:rPr>
                <w:rFonts w:ascii="Times New Roman" w:eastAsia="Times New Roman" w:hAnsi="Times New Roman" w:cs="Times New Roman"/>
              </w:rPr>
            </w:pPr>
            <w:r w:rsidRPr="008D2342">
              <w:rPr>
                <w:rFonts w:ascii="Times New Roman" w:eastAsia="Times New Roman" w:hAnsi="Times New Roman" w:cs="Times New Roman"/>
                <w:spacing w:val="3"/>
              </w:rPr>
              <w:t>Протокол №</w:t>
            </w:r>
            <w:r>
              <w:rPr>
                <w:rFonts w:ascii="Times New Roman" w:eastAsia="Times New Roman" w:hAnsi="Times New Roman" w:cs="Times New Roman"/>
                <w:spacing w:val="3"/>
              </w:rPr>
              <w:t>1</w:t>
            </w:r>
          </w:p>
          <w:p w:rsidR="008D2342" w:rsidRPr="008D2342" w:rsidRDefault="008D2342" w:rsidP="008D2342">
            <w:pPr>
              <w:spacing w:line="269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8D2342">
              <w:rPr>
                <w:rFonts w:ascii="Times New Roman" w:eastAsia="Times New Roman" w:hAnsi="Times New Roman" w:cs="Times New Roman"/>
              </w:rPr>
              <w:t>от «19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D2342">
              <w:rPr>
                <w:rFonts w:ascii="Times New Roman" w:eastAsia="Times New Roman" w:hAnsi="Times New Roman" w:cs="Times New Roman"/>
              </w:rPr>
              <w:t>»</w:t>
            </w:r>
            <w:r>
              <w:rPr>
                <w:rFonts w:ascii="Times New Roman" w:eastAsia="Times New Roman" w:hAnsi="Times New Roman" w:cs="Times New Roman"/>
              </w:rPr>
              <w:t xml:space="preserve"> августа </w:t>
            </w:r>
            <w:r w:rsidRPr="008D2342">
              <w:rPr>
                <w:rFonts w:ascii="Times New Roman" w:eastAsia="Times New Roman" w:hAnsi="Times New Roman" w:cs="Times New Roman"/>
              </w:rPr>
              <w:t xml:space="preserve"> 2022г</w:t>
            </w:r>
          </w:p>
        </w:tc>
        <w:tc>
          <w:tcPr>
            <w:tcW w:w="3262" w:type="dxa"/>
          </w:tcPr>
          <w:p w:rsidR="008D2342" w:rsidRPr="008D2342" w:rsidRDefault="008D2342" w:rsidP="008D2342">
            <w:pPr>
              <w:spacing w:line="274" w:lineRule="exact"/>
              <w:ind w:left="1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3"/>
              </w:rPr>
              <w:t xml:space="preserve">    «</w:t>
            </w:r>
            <w:r w:rsidRPr="008D2342">
              <w:rPr>
                <w:rFonts w:ascii="Times New Roman" w:eastAsia="Times New Roman" w:hAnsi="Times New Roman" w:cs="Times New Roman"/>
                <w:spacing w:val="3"/>
              </w:rPr>
              <w:t>Согласовано</w:t>
            </w:r>
            <w:r>
              <w:rPr>
                <w:rFonts w:ascii="Times New Roman" w:eastAsia="Times New Roman" w:hAnsi="Times New Roman" w:cs="Times New Roman"/>
                <w:spacing w:val="3"/>
              </w:rPr>
              <w:t>»</w:t>
            </w:r>
          </w:p>
          <w:p w:rsidR="008D2342" w:rsidRDefault="008D2342" w:rsidP="008D2342">
            <w:pPr>
              <w:spacing w:line="274" w:lineRule="exact"/>
              <w:ind w:right="100"/>
              <w:jc w:val="center"/>
              <w:rPr>
                <w:rFonts w:ascii="Times New Roman" w:eastAsia="Times New Roman" w:hAnsi="Times New Roman" w:cs="Times New Roman"/>
                <w:spacing w:val="3"/>
              </w:rPr>
            </w:pPr>
            <w:r w:rsidRPr="008D2342">
              <w:rPr>
                <w:rFonts w:ascii="Times New Roman" w:eastAsia="Times New Roman" w:hAnsi="Times New Roman" w:cs="Times New Roman"/>
                <w:spacing w:val="3"/>
              </w:rPr>
              <w:t>Заместитель директора</w:t>
            </w:r>
          </w:p>
          <w:p w:rsidR="008D2342" w:rsidRPr="008D2342" w:rsidRDefault="008D2342" w:rsidP="008D2342">
            <w:pPr>
              <w:spacing w:line="274" w:lineRule="exact"/>
              <w:ind w:right="100"/>
              <w:jc w:val="center"/>
              <w:rPr>
                <w:rFonts w:ascii="Times New Roman" w:eastAsia="Times New Roman" w:hAnsi="Times New Roman" w:cs="Times New Roman"/>
                <w:spacing w:val="3"/>
              </w:rPr>
            </w:pPr>
            <w:r w:rsidRPr="008D2342">
              <w:rPr>
                <w:rFonts w:ascii="Times New Roman" w:eastAsia="Times New Roman" w:hAnsi="Times New Roman" w:cs="Times New Roman"/>
                <w:spacing w:val="3"/>
              </w:rPr>
              <w:t xml:space="preserve"> по УР</w:t>
            </w:r>
          </w:p>
          <w:p w:rsidR="008D2342" w:rsidRPr="008D2342" w:rsidRDefault="008D2342" w:rsidP="008D2342">
            <w:pPr>
              <w:tabs>
                <w:tab w:val="left" w:leader="underscore" w:pos="1079"/>
                <w:tab w:val="left" w:leader="underscore" w:pos="2054"/>
              </w:tabs>
              <w:spacing w:line="274" w:lineRule="exact"/>
              <w:ind w:left="100"/>
              <w:rPr>
                <w:rFonts w:ascii="Times New Roman" w:eastAsia="Times New Roman" w:hAnsi="Times New Roman" w:cs="Times New Roman"/>
              </w:rPr>
            </w:pPr>
            <w:r w:rsidRPr="008D2342">
              <w:rPr>
                <w:rFonts w:ascii="Times New Roman" w:eastAsia="Times New Roman" w:hAnsi="Times New Roman" w:cs="Times New Roman"/>
              </w:rPr>
              <w:t xml:space="preserve">         </w:t>
            </w:r>
            <w:r w:rsidRPr="008D2342">
              <w:rPr>
                <w:rFonts w:ascii="Times New Roman" w:eastAsia="Times New Roman" w:hAnsi="Times New Roman" w:cs="Times New Roman"/>
                <w:color w:val="000000"/>
                <w:spacing w:val="3"/>
                <w:shd w:val="clear" w:color="auto" w:fill="FFFFFF"/>
              </w:rPr>
              <w:t>/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color w:val="000000"/>
                <w:spacing w:val="3"/>
                <w:shd w:val="clear" w:color="auto" w:fill="FFFFFF"/>
              </w:rPr>
              <w:t>Халикова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color w:val="000000"/>
                <w:spacing w:val="3"/>
                <w:shd w:val="clear" w:color="auto" w:fill="FFFFFF"/>
              </w:rPr>
              <w:t xml:space="preserve"> Г.И</w:t>
            </w:r>
            <w:r w:rsidRPr="008D2342">
              <w:rPr>
                <w:rFonts w:ascii="Times New Roman" w:eastAsia="Times New Roman" w:hAnsi="Times New Roman" w:cs="Times New Roman"/>
              </w:rPr>
              <w:tab/>
            </w:r>
          </w:p>
          <w:p w:rsidR="008D2342" w:rsidRPr="008D2342" w:rsidRDefault="008D2342" w:rsidP="008D2342">
            <w:pPr>
              <w:spacing w:line="269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8D2342">
              <w:rPr>
                <w:rFonts w:ascii="Times New Roman" w:eastAsia="Times New Roman" w:hAnsi="Times New Roman" w:cs="Times New Roman"/>
              </w:rPr>
              <w:t>от «</w:t>
            </w:r>
            <w:r>
              <w:rPr>
                <w:rFonts w:ascii="Times New Roman" w:eastAsia="Times New Roman" w:hAnsi="Times New Roman" w:cs="Times New Roman"/>
              </w:rPr>
              <w:t xml:space="preserve">20 </w:t>
            </w:r>
            <w:r w:rsidRPr="008D2342">
              <w:rPr>
                <w:rFonts w:ascii="Times New Roman" w:eastAsia="Times New Roman" w:hAnsi="Times New Roman" w:cs="Times New Roman"/>
              </w:rPr>
              <w:t>»</w:t>
            </w:r>
            <w:r>
              <w:rPr>
                <w:rFonts w:ascii="Times New Roman" w:eastAsia="Times New Roman" w:hAnsi="Times New Roman" w:cs="Times New Roman"/>
              </w:rPr>
              <w:t xml:space="preserve"> августа </w:t>
            </w:r>
            <w:r w:rsidRPr="008D2342">
              <w:rPr>
                <w:rFonts w:ascii="Times New Roman" w:eastAsia="Times New Roman" w:hAnsi="Times New Roman" w:cs="Times New Roman"/>
              </w:rPr>
              <w:t>2022 г</w:t>
            </w:r>
          </w:p>
        </w:tc>
        <w:tc>
          <w:tcPr>
            <w:tcW w:w="3263" w:type="dxa"/>
          </w:tcPr>
          <w:p w:rsidR="008D2342" w:rsidRPr="008D2342" w:rsidRDefault="008D2342" w:rsidP="008D2342">
            <w:pPr>
              <w:spacing w:line="274" w:lineRule="exact"/>
              <w:ind w:left="100"/>
              <w:rPr>
                <w:rFonts w:ascii="Times New Roman" w:eastAsia="Times New Roman" w:hAnsi="Times New Roman" w:cs="Times New Roman"/>
              </w:rPr>
            </w:pPr>
            <w:r w:rsidRPr="008D2342">
              <w:rPr>
                <w:rFonts w:ascii="Times New Roman" w:eastAsia="Times New Roman" w:hAnsi="Times New Roman" w:cs="Times New Roman"/>
                <w:spacing w:val="3"/>
              </w:rPr>
              <w:t>«Утверждаю»</w:t>
            </w:r>
          </w:p>
          <w:p w:rsidR="008D2342" w:rsidRPr="008D2342" w:rsidRDefault="008D2342" w:rsidP="008D2342">
            <w:pPr>
              <w:spacing w:line="274" w:lineRule="exact"/>
              <w:ind w:left="100"/>
              <w:rPr>
                <w:rFonts w:ascii="Times New Roman" w:eastAsia="Times New Roman" w:hAnsi="Times New Roman" w:cs="Times New Roman"/>
              </w:rPr>
            </w:pPr>
            <w:r w:rsidRPr="008D2342">
              <w:rPr>
                <w:rFonts w:ascii="Times New Roman" w:eastAsia="Times New Roman" w:hAnsi="Times New Roman" w:cs="Times New Roman"/>
                <w:spacing w:val="3"/>
              </w:rPr>
              <w:t>Директор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школы </w:t>
            </w:r>
          </w:p>
          <w:p w:rsidR="008D2342" w:rsidRPr="008D2342" w:rsidRDefault="008D2342" w:rsidP="008D2342">
            <w:pPr>
              <w:tabs>
                <w:tab w:val="left" w:leader="underscore" w:pos="1761"/>
              </w:tabs>
              <w:spacing w:line="274" w:lineRule="exact"/>
              <w:ind w:left="100"/>
              <w:rPr>
                <w:rFonts w:ascii="Times New Roman" w:eastAsia="Times New Roman" w:hAnsi="Times New Roman" w:cs="Times New Roman"/>
                <w:spacing w:val="3"/>
              </w:rPr>
            </w:pPr>
            <w:r>
              <w:rPr>
                <w:rFonts w:ascii="Times New Roman" w:eastAsia="Times New Roman" w:hAnsi="Times New Roman" w:cs="Times New Roman"/>
              </w:rPr>
              <w:t>_______</w:t>
            </w:r>
            <w:r w:rsidRPr="008D2342">
              <w:rPr>
                <w:rFonts w:ascii="Times New Roman" w:eastAsia="Times New Roman" w:hAnsi="Times New Roman" w:cs="Times New Roman"/>
                <w:color w:val="000000"/>
                <w:spacing w:val="3"/>
                <w:shd w:val="clear" w:color="auto" w:fill="FFFFFF"/>
              </w:rPr>
              <w:t>/</w:t>
            </w:r>
            <w:r w:rsidRPr="008D2342">
              <w:rPr>
                <w:rFonts w:ascii="Times New Roman" w:eastAsia="Times New Roman" w:hAnsi="Times New Roman" w:cs="Times New Roman"/>
                <w:spacing w:val="3"/>
              </w:rPr>
              <w:t xml:space="preserve"> Абдуллин И.И.</w:t>
            </w:r>
          </w:p>
          <w:p w:rsidR="008D2342" w:rsidRPr="008D2342" w:rsidRDefault="008D2342" w:rsidP="008D2342">
            <w:pPr>
              <w:tabs>
                <w:tab w:val="left" w:leader="underscore" w:pos="1761"/>
              </w:tabs>
              <w:spacing w:line="274" w:lineRule="exact"/>
              <w:ind w:left="100"/>
              <w:rPr>
                <w:rFonts w:ascii="Times New Roman" w:eastAsia="Times New Roman" w:hAnsi="Times New Roman" w:cs="Times New Roman"/>
              </w:rPr>
            </w:pPr>
            <w:r w:rsidRPr="008D2342">
              <w:rPr>
                <w:rFonts w:ascii="Times New Roman" w:eastAsia="Times New Roman" w:hAnsi="Times New Roman" w:cs="Times New Roman"/>
                <w:spacing w:val="3"/>
              </w:rPr>
              <w:t>Приказ №</w:t>
            </w:r>
            <w:r>
              <w:rPr>
                <w:rFonts w:ascii="Times New Roman" w:eastAsia="Times New Roman" w:hAnsi="Times New Roman" w:cs="Times New Roman"/>
                <w:spacing w:val="3"/>
              </w:rPr>
              <w:t>111</w:t>
            </w:r>
          </w:p>
          <w:p w:rsidR="008D2342" w:rsidRPr="008D2342" w:rsidRDefault="008D2342" w:rsidP="008D2342">
            <w:pPr>
              <w:spacing w:line="269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8D2342">
              <w:rPr>
                <w:rFonts w:ascii="Times New Roman" w:eastAsia="Times New Roman" w:hAnsi="Times New Roman" w:cs="Times New Roman"/>
              </w:rPr>
              <w:t xml:space="preserve"> от «</w:t>
            </w:r>
            <w:r>
              <w:rPr>
                <w:rFonts w:ascii="Times New Roman" w:eastAsia="Times New Roman" w:hAnsi="Times New Roman" w:cs="Times New Roman"/>
              </w:rPr>
              <w:t>20</w:t>
            </w:r>
            <w:r w:rsidRPr="008D2342">
              <w:rPr>
                <w:rFonts w:ascii="Times New Roman" w:eastAsia="Times New Roman" w:hAnsi="Times New Roman" w:cs="Times New Roman"/>
              </w:rPr>
              <w:t>»_</w:t>
            </w:r>
            <w:r>
              <w:rPr>
                <w:rFonts w:ascii="Times New Roman" w:eastAsia="Times New Roman" w:hAnsi="Times New Roman" w:cs="Times New Roman"/>
              </w:rPr>
              <w:t xml:space="preserve">августа </w:t>
            </w:r>
            <w:r w:rsidRPr="008D2342">
              <w:rPr>
                <w:rFonts w:ascii="Times New Roman" w:eastAsia="Times New Roman" w:hAnsi="Times New Roman" w:cs="Times New Roman"/>
              </w:rPr>
              <w:t>2022 г</w:t>
            </w:r>
          </w:p>
        </w:tc>
      </w:tr>
    </w:tbl>
    <w:p w:rsidR="008D2342" w:rsidRPr="008D2342" w:rsidRDefault="008D2342" w:rsidP="008D2342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8D2342">
        <w:rPr>
          <w:rFonts w:ascii="Times New Roman" w:eastAsia="Arial Unicode MS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63500" distR="63500" simplePos="0" relativeHeight="251659264" behindDoc="0" locked="0" layoutInCell="1" allowOverlap="1" wp14:anchorId="33C19603" wp14:editId="24A4CE61">
                <wp:simplePos x="0" y="0"/>
                <wp:positionH relativeFrom="margin">
                  <wp:posOffset>291465</wp:posOffset>
                </wp:positionH>
                <wp:positionV relativeFrom="paragraph">
                  <wp:posOffset>1270</wp:posOffset>
                </wp:positionV>
                <wp:extent cx="1370330" cy="172720"/>
                <wp:effectExtent l="2540" t="635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0330" cy="172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D2342" w:rsidRDefault="008D2342" w:rsidP="008D2342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C1960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2.95pt;margin-top:.1pt;width:107.9pt;height:13.6pt;z-index:2516592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" filled="f" stroked="f">
                <v:textbox style="mso-fit-shape-to-text:t" inset="0,0,0,0">
                  <w:txbxContent>
                    <w:p w:rsidR="008D2342" w:rsidRDefault="008D2342" w:rsidP="008D2342"/>
                  </w:txbxContent>
                </v:textbox>
                <w10:wrap anchorx="margin"/>
              </v:shape>
            </w:pict>
          </mc:Fallback>
        </mc:AlternateContent>
      </w:r>
    </w:p>
    <w:p w:rsidR="008D2342" w:rsidRPr="008D2342" w:rsidRDefault="008D2342" w:rsidP="008D2342">
      <w:pPr>
        <w:widowControl w:val="0"/>
        <w:tabs>
          <w:tab w:val="left" w:leader="underscore" w:pos="5469"/>
          <w:tab w:val="left" w:leader="underscore" w:pos="6496"/>
        </w:tabs>
        <w:spacing w:after="279" w:line="278" w:lineRule="exact"/>
        <w:ind w:left="3760" w:right="3540" w:firstLine="680"/>
        <w:rPr>
          <w:rFonts w:ascii="Times New Roman" w:eastAsia="Times New Roman" w:hAnsi="Times New Roman" w:cs="Times New Roman"/>
          <w:sz w:val="24"/>
          <w:szCs w:val="24"/>
        </w:rPr>
      </w:pPr>
    </w:p>
    <w:p w:rsidR="008D2342" w:rsidRPr="008D2342" w:rsidRDefault="008D2342" w:rsidP="008D2342">
      <w:pPr>
        <w:widowControl w:val="0"/>
        <w:tabs>
          <w:tab w:val="left" w:leader="underscore" w:pos="5469"/>
          <w:tab w:val="left" w:leader="underscore" w:pos="6496"/>
        </w:tabs>
        <w:spacing w:after="279" w:line="278" w:lineRule="exact"/>
        <w:ind w:left="3261" w:right="2835" w:firstLine="680"/>
        <w:rPr>
          <w:rFonts w:ascii="Times New Roman" w:eastAsia="Times New Roman" w:hAnsi="Times New Roman" w:cs="Times New Roman"/>
          <w:sz w:val="24"/>
          <w:szCs w:val="24"/>
        </w:rPr>
      </w:pPr>
    </w:p>
    <w:p w:rsidR="008D2342" w:rsidRPr="008D2342" w:rsidRDefault="008D2342" w:rsidP="000932C6">
      <w:pPr>
        <w:widowControl w:val="0"/>
        <w:tabs>
          <w:tab w:val="left" w:leader="underscore" w:pos="5469"/>
          <w:tab w:val="left" w:leader="underscore" w:pos="6496"/>
        </w:tabs>
        <w:spacing w:after="279" w:line="278" w:lineRule="exact"/>
        <w:ind w:left="3261" w:right="2835" w:firstLine="68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2342">
        <w:rPr>
          <w:rFonts w:ascii="Times New Roman" w:eastAsia="Times New Roman" w:hAnsi="Times New Roman" w:cs="Times New Roman"/>
          <w:sz w:val="24"/>
          <w:szCs w:val="24"/>
        </w:rPr>
        <w:t>Рабочая программа</w:t>
      </w:r>
    </w:p>
    <w:p w:rsidR="008D2342" w:rsidRPr="008D2342" w:rsidRDefault="008D2342" w:rsidP="000932C6">
      <w:pPr>
        <w:widowControl w:val="0"/>
        <w:tabs>
          <w:tab w:val="left" w:leader="underscore" w:pos="5469"/>
          <w:tab w:val="left" w:leader="underscore" w:pos="6496"/>
        </w:tabs>
        <w:spacing w:after="279" w:line="278" w:lineRule="exact"/>
        <w:ind w:left="3261" w:right="2835" w:firstLine="68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2342">
        <w:rPr>
          <w:rFonts w:ascii="Times New Roman" w:eastAsia="Times New Roman" w:hAnsi="Times New Roman" w:cs="Times New Roman"/>
          <w:sz w:val="24"/>
          <w:szCs w:val="24"/>
        </w:rPr>
        <w:t>по химии</w:t>
      </w:r>
    </w:p>
    <w:p w:rsidR="008D2342" w:rsidRPr="008D2342" w:rsidRDefault="008D2342" w:rsidP="000932C6">
      <w:pPr>
        <w:widowControl w:val="0"/>
        <w:tabs>
          <w:tab w:val="left" w:leader="underscore" w:pos="5469"/>
          <w:tab w:val="left" w:leader="underscore" w:pos="6496"/>
        </w:tabs>
        <w:spacing w:after="279" w:line="278" w:lineRule="exact"/>
        <w:ind w:left="3261" w:right="2835" w:firstLine="68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2342">
        <w:rPr>
          <w:rFonts w:ascii="Times New Roman" w:eastAsia="Times New Roman" w:hAnsi="Times New Roman" w:cs="Times New Roman"/>
          <w:sz w:val="24"/>
          <w:szCs w:val="24"/>
        </w:rPr>
        <w:t xml:space="preserve">для   </w:t>
      </w:r>
      <w:r w:rsidR="000932C6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8D2342">
        <w:rPr>
          <w:rFonts w:ascii="Times New Roman" w:eastAsia="Times New Roman" w:hAnsi="Times New Roman" w:cs="Times New Roman"/>
          <w:sz w:val="24"/>
          <w:szCs w:val="24"/>
        </w:rPr>
        <w:t>-9 классов</w:t>
      </w:r>
    </w:p>
    <w:p w:rsidR="008D2342" w:rsidRPr="008D2342" w:rsidRDefault="008D2342" w:rsidP="008D2342">
      <w:pPr>
        <w:widowControl w:val="0"/>
        <w:spacing w:after="498" w:line="230" w:lineRule="exact"/>
        <w:ind w:right="10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2342">
        <w:rPr>
          <w:rFonts w:ascii="Times New Roman" w:eastAsia="Times New Roman" w:hAnsi="Times New Roman" w:cs="Times New Roman"/>
          <w:sz w:val="24"/>
          <w:szCs w:val="24"/>
        </w:rPr>
        <w:t xml:space="preserve">Составитель: </w:t>
      </w:r>
      <w:proofErr w:type="spellStart"/>
      <w:r w:rsidRPr="008D2342">
        <w:rPr>
          <w:rFonts w:ascii="Times New Roman" w:eastAsia="Times New Roman" w:hAnsi="Times New Roman" w:cs="Times New Roman"/>
          <w:sz w:val="24"/>
          <w:szCs w:val="24"/>
        </w:rPr>
        <w:t>Аглиуллина</w:t>
      </w:r>
      <w:proofErr w:type="spellEnd"/>
      <w:r w:rsidRPr="008D2342">
        <w:rPr>
          <w:rFonts w:ascii="Times New Roman" w:eastAsia="Times New Roman" w:hAnsi="Times New Roman" w:cs="Times New Roman"/>
          <w:sz w:val="24"/>
          <w:szCs w:val="24"/>
        </w:rPr>
        <w:t xml:space="preserve"> Д.М. учителя высшей квалификационной категории</w:t>
      </w:r>
    </w:p>
    <w:p w:rsidR="008D2342" w:rsidRPr="008D2342" w:rsidRDefault="008D2342" w:rsidP="008D2342">
      <w:pPr>
        <w:widowControl w:val="0"/>
        <w:spacing w:after="0" w:line="274" w:lineRule="exact"/>
        <w:ind w:left="7520" w:right="360"/>
        <w:rPr>
          <w:rFonts w:ascii="Times New Roman" w:eastAsia="Times New Roman" w:hAnsi="Times New Roman" w:cs="Times New Roman"/>
          <w:sz w:val="24"/>
          <w:szCs w:val="24"/>
        </w:rPr>
      </w:pPr>
    </w:p>
    <w:p w:rsidR="008D2342" w:rsidRPr="008D2342" w:rsidRDefault="008D2342" w:rsidP="008D2342">
      <w:pPr>
        <w:widowControl w:val="0"/>
        <w:spacing w:after="0" w:line="274" w:lineRule="exact"/>
        <w:ind w:left="7520" w:right="360"/>
        <w:rPr>
          <w:rFonts w:ascii="Times New Roman" w:eastAsia="Times New Roman" w:hAnsi="Times New Roman" w:cs="Times New Roman"/>
          <w:sz w:val="24"/>
          <w:szCs w:val="24"/>
        </w:rPr>
      </w:pPr>
    </w:p>
    <w:p w:rsidR="008D2342" w:rsidRPr="008D2342" w:rsidRDefault="008D2342" w:rsidP="008D2342">
      <w:pPr>
        <w:widowControl w:val="0"/>
        <w:spacing w:after="0" w:line="274" w:lineRule="exact"/>
        <w:ind w:left="7520" w:right="360"/>
        <w:rPr>
          <w:rFonts w:ascii="Times New Roman" w:eastAsia="Times New Roman" w:hAnsi="Times New Roman" w:cs="Times New Roman"/>
          <w:sz w:val="24"/>
          <w:szCs w:val="24"/>
        </w:rPr>
      </w:pPr>
    </w:p>
    <w:p w:rsidR="008D2342" w:rsidRPr="008D2342" w:rsidRDefault="008D2342" w:rsidP="008D2342">
      <w:pPr>
        <w:widowControl w:val="0"/>
        <w:spacing w:after="0" w:line="274" w:lineRule="exact"/>
        <w:ind w:left="6237" w:right="360"/>
        <w:rPr>
          <w:rFonts w:ascii="Times New Roman" w:eastAsia="Times New Roman" w:hAnsi="Times New Roman" w:cs="Times New Roman"/>
          <w:sz w:val="24"/>
          <w:szCs w:val="24"/>
        </w:rPr>
      </w:pPr>
      <w:r w:rsidRPr="008D2342">
        <w:rPr>
          <w:rFonts w:ascii="Times New Roman" w:eastAsia="Times New Roman" w:hAnsi="Times New Roman" w:cs="Times New Roman"/>
          <w:sz w:val="24"/>
          <w:szCs w:val="24"/>
        </w:rPr>
        <w:t>Принято на заседании педагогического совета</w:t>
      </w:r>
    </w:p>
    <w:p w:rsidR="008D2342" w:rsidRPr="008D2342" w:rsidRDefault="008D2342" w:rsidP="000932C6">
      <w:pPr>
        <w:widowControl w:val="0"/>
        <w:tabs>
          <w:tab w:val="left" w:leader="underscore" w:pos="9382"/>
        </w:tabs>
        <w:spacing w:after="0" w:line="274" w:lineRule="exact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8D2342">
        <w:rPr>
          <w:rFonts w:ascii="Times New Roman" w:eastAsia="Times New Roman" w:hAnsi="Times New Roman" w:cs="Times New Roman"/>
          <w:sz w:val="24"/>
          <w:szCs w:val="24"/>
        </w:rPr>
        <w:t>протокол №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0932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2342">
        <w:rPr>
          <w:rFonts w:ascii="Times New Roman" w:eastAsia="Times New Roman" w:hAnsi="Times New Roman" w:cs="Times New Roman"/>
          <w:sz w:val="24"/>
          <w:szCs w:val="24"/>
        </w:rPr>
        <w:t>от 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8D2342">
        <w:rPr>
          <w:rFonts w:ascii="Times New Roman" w:eastAsia="Times New Roman" w:hAnsi="Times New Roman" w:cs="Times New Roman"/>
          <w:sz w:val="24"/>
          <w:szCs w:val="24"/>
        </w:rPr>
        <w:t xml:space="preserve"> »</w:t>
      </w:r>
      <w:proofErr w:type="gramEnd"/>
      <w:r w:rsidRPr="008D2342">
        <w:rPr>
          <w:rFonts w:ascii="Times New Roman" w:eastAsia="Times New Roman" w:hAnsi="Times New Roman" w:cs="Times New Roman"/>
          <w:sz w:val="24"/>
          <w:szCs w:val="24"/>
        </w:rPr>
        <w:t xml:space="preserve"> 2022 г.</w:t>
      </w:r>
    </w:p>
    <w:p w:rsidR="008D2342" w:rsidRPr="008D2342" w:rsidRDefault="008D2342" w:rsidP="008D2342">
      <w:pPr>
        <w:widowControl w:val="0"/>
        <w:spacing w:after="480" w:line="274" w:lineRule="exact"/>
        <w:ind w:left="7520"/>
        <w:rPr>
          <w:rFonts w:ascii="Times New Roman" w:eastAsia="Times New Roman" w:hAnsi="Times New Roman" w:cs="Times New Roman"/>
          <w:sz w:val="24"/>
          <w:szCs w:val="24"/>
        </w:rPr>
      </w:pPr>
    </w:p>
    <w:p w:rsidR="008D2342" w:rsidRPr="008D2342" w:rsidRDefault="008D2342" w:rsidP="008D2342">
      <w:pPr>
        <w:widowControl w:val="0"/>
        <w:spacing w:after="0" w:line="240" w:lineRule="auto"/>
        <w:ind w:right="10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D2342" w:rsidRPr="008D2342" w:rsidRDefault="008D2342" w:rsidP="008D2342">
      <w:pPr>
        <w:widowControl w:val="0"/>
        <w:spacing w:after="0" w:line="240" w:lineRule="auto"/>
        <w:ind w:right="10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D2342" w:rsidRDefault="008D2342" w:rsidP="008D2342">
      <w:pPr>
        <w:widowControl w:val="0"/>
        <w:spacing w:after="0" w:line="240" w:lineRule="auto"/>
        <w:ind w:right="10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932C6" w:rsidRPr="008D2342" w:rsidRDefault="000932C6" w:rsidP="008D2342">
      <w:pPr>
        <w:widowControl w:val="0"/>
        <w:spacing w:after="0" w:line="240" w:lineRule="auto"/>
        <w:ind w:right="10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D2342" w:rsidRPr="008D2342" w:rsidRDefault="008D2342" w:rsidP="008D2342">
      <w:pPr>
        <w:widowControl w:val="0"/>
        <w:spacing w:after="0" w:line="240" w:lineRule="auto"/>
        <w:ind w:right="10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D2342" w:rsidRPr="008D2342" w:rsidRDefault="008D2342" w:rsidP="008D2342">
      <w:pPr>
        <w:widowControl w:val="0"/>
        <w:spacing w:after="0" w:line="240" w:lineRule="auto"/>
        <w:ind w:right="10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D2342" w:rsidRPr="008D2342" w:rsidRDefault="008D2342" w:rsidP="008D2342">
      <w:pPr>
        <w:widowControl w:val="0"/>
        <w:spacing w:after="0" w:line="240" w:lineRule="auto"/>
        <w:ind w:right="10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2342">
        <w:rPr>
          <w:rFonts w:ascii="Times New Roman" w:eastAsia="Times New Roman" w:hAnsi="Times New Roman" w:cs="Times New Roman"/>
          <w:sz w:val="24"/>
          <w:szCs w:val="24"/>
        </w:rPr>
        <w:t xml:space="preserve">с. </w:t>
      </w:r>
      <w:proofErr w:type="spellStart"/>
      <w:r w:rsidRPr="008D2342">
        <w:rPr>
          <w:rFonts w:ascii="Times New Roman" w:eastAsia="Times New Roman" w:hAnsi="Times New Roman" w:cs="Times New Roman"/>
          <w:sz w:val="24"/>
          <w:szCs w:val="24"/>
        </w:rPr>
        <w:t>Байряка</w:t>
      </w:r>
      <w:proofErr w:type="spellEnd"/>
    </w:p>
    <w:p w:rsidR="008D2342" w:rsidRPr="008D2342" w:rsidRDefault="008D2342" w:rsidP="008D2342">
      <w:pPr>
        <w:widowControl w:val="0"/>
        <w:spacing w:after="0" w:line="240" w:lineRule="auto"/>
        <w:ind w:right="10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2342">
        <w:rPr>
          <w:rFonts w:ascii="Times New Roman" w:eastAsia="Times New Roman" w:hAnsi="Times New Roman" w:cs="Times New Roman"/>
          <w:sz w:val="24"/>
          <w:szCs w:val="24"/>
        </w:rPr>
        <w:t xml:space="preserve">  2022 г.</w:t>
      </w:r>
    </w:p>
    <w:p w:rsidR="008D2342" w:rsidRPr="008D2342" w:rsidRDefault="008D2342" w:rsidP="008D2342"/>
    <w:p w:rsidR="008D2342" w:rsidRDefault="008D2342" w:rsidP="008D2342"/>
    <w:p w:rsidR="000932C6" w:rsidRDefault="000932C6" w:rsidP="008D2342"/>
    <w:p w:rsidR="000932C6" w:rsidRPr="008D2342" w:rsidRDefault="000932C6" w:rsidP="008D2342"/>
    <w:p w:rsidR="008D2342" w:rsidRPr="008D2342" w:rsidRDefault="008D2342" w:rsidP="008D2342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8D2342" w:rsidRPr="008D2342" w:rsidRDefault="008D2342" w:rsidP="008D2342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8D2342" w:rsidRPr="008D2342" w:rsidRDefault="008D2342" w:rsidP="008D2342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8D2342" w:rsidRPr="008D2342" w:rsidRDefault="008D2342" w:rsidP="008D2342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8D2342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химии для обучающихся 8-9 классов составлена на основе Требований к результатам освоения основной образовательной программы основ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общего образования, представленных в Федеральном го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сударственном образовательном стандарте основного общего образования,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представленных в Универсальном кодификаторе по химии, а также на основе Примерной программы воспитания обучающихся при получении основного общего образования и с учётом Концепции преподавания учебного предмета «Химия» в образовательных организациях Российской Федерации, реализующих основные общеобразовательные программы (утв. Решением Коллегии </w:t>
      </w:r>
      <w:proofErr w:type="spellStart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протокол от 03.12.2019 N ПК-4вн).</w:t>
      </w:r>
    </w:p>
    <w:p w:rsidR="008D2342" w:rsidRPr="008D2342" w:rsidRDefault="008D2342" w:rsidP="008D2342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8D2342">
        <w:rPr>
          <w:rFonts w:ascii="LiberationSerif" w:eastAsia="Times New Roman" w:hAnsi="LiberationSerif" w:cs="Times New Roman"/>
          <w:b/>
          <w:bCs/>
          <w:caps/>
          <w:lang w:eastAsia="ru-RU"/>
        </w:rPr>
        <w:t>ОБЩАЯ ХАРАКТЕРИСТИКА УЧЕБНОГО ПРЕДМЕТА «ХИМИЯ»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Вклад учебного предмета «Химия» в достижение целей основного общего образования обусловлен во многом значением химической науки в познании законов природы, в развитии производительных сил общества и создании новой базы материальной культуры.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Химия как элемент системы естественных наук распространила своё влияние на все области человеческого существования, задала новое видение мира, стала неотъемлемым компонентом мировой культуры, необходимым условием жизни общества: знание химии служит основой для формирования мировоззрения человека, его представлений о материальном единстве мира; важную роль играют формируемые химией представления о взаимопревращениях энергии и об эволюции веществ в природе; современная химия направлена на решение глобальных проблем устойчивого развития человечества — сырьевой, энергетической, пищевой и экологической безопасности, проблем здравоохранения.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условиях возрастающего значения химии в жизни общества существенно повысилась роль химического образования. В плане социализации оно является одним из условий формирования интеллекта личности и гармоничного её развития.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Современному человеку химические знания необходимы для приобретения общекультурного уровня, позволяющего уверенно трудиться в социуме и ответственно участвовать в многообразной жизни общества, для осознания важности разумного отношения к своему здоровью и здоровью других, к окружающей природной среде, для грамотного поведения при использовании различных материалов и химических веществ в повседневной жизни.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Химическое образование в основной школе является базовым по отношению к системе общего химического образования. Поэтому на соответствующем ему уровне оно реализует присущие общему химическому образованию ключевые ценности, которые отражают государственные, общественные и индивидуальные потребности. Этим определяется сущность общей стратегии обучения, </w:t>
      </w:r>
      <w:proofErr w:type="gramStart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воспитания и развития</w:t>
      </w:r>
      <w:proofErr w:type="gramEnd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средствами учебного предмета «Химия».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предмета: 1) способствует реализации возможностей для саморазвития и формирования культуры личности, её общей и функциональной грамотности; 2) вносит вклад в формирование мышления и творческих способностей подростков, навыков их самостоятельной учебной деятельности, экспериментальных и исследовательских умений, необходимых как в повседневной жизни, так и в профессиональной деятельности; 3) 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естественно-научной грамотности подростков; 4) способствует формированию ценностного отношения к естественно-научным знаниям, к природе, к человеку, вносит свой вклад в экологическое образование школьников.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Названные направления в обучении химии обеспечиваются спецификой содержания предмета, который является педагогически адаптированным отражением базовой науки химии на определённом этапе её развития.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Курс химии основной школы ориентирован на освоение обучающимися основ неорганической химии и некоторых понятий и сведений об отдельных объектах органической химии.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содержания предмета сформирована на основе системного подхода к его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 атомно-молекулярного учения как основы всего естествознания, уровня Периодического закона Д. И. Менделеева как основного закона химии, учения о строении атома и химической связи, представлений об электролитической диссоциации веществ в растворах. 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Такая организация содержания курса способствует представлению химической составляющей научной картины мира в логике её системной природы. Тем самым обеспечивается возможность формирования у обучающихся ценностного отношения к научному знанию и методам познания в науке. Важно также заметить, что освоение содержания курса происходит с привлечением знаний из ранее изученных курсов: «Окружающий мир», «Биология. 5—7 классы» и «Физика. 7 класс».</w:t>
      </w:r>
    </w:p>
    <w:p w:rsidR="008D2342" w:rsidRPr="008D2342" w:rsidRDefault="008D2342" w:rsidP="008D2342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8D2342">
        <w:rPr>
          <w:rFonts w:ascii="LiberationSerif" w:eastAsia="Times New Roman" w:hAnsi="LiberationSerif" w:cs="Times New Roman"/>
          <w:b/>
          <w:bCs/>
          <w:caps/>
          <w:lang w:eastAsia="ru-RU"/>
        </w:rPr>
        <w:t>ЦЕЛИ ИЗУЧЕНИЯ УЧЕБНОГО ПРЕДМЕТА «ХИМИЯ»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направлению первостепенной значимости при реализации образовательных функций предмета «Химия» традиционно относят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Задача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знаний о научных методах изучения веществ и химических реакций, а также в формировании и развитии умений и способов деятельности, связанных с планированием, наблюдением и проведением химического эксперимента, соблюдением правил безопасного обращения с веществами в повседневной жизни.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Наряду с этим цели изучения предмета в программе уточнены и скорректированы с учётом новых приоритетов в системе основного общего образования. Сегодня в образовании особо значимой признаётся направленность обучения на развитие и саморазвитие личности, формирование её интеллекта и общей культуры. Обучение умению учиться и продолжать своё образование самостоятельно становится одной из важнейших функций учебных предметов.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этим при изучении предмета в основной школе доминирующее значение приобрели такие цели, как:</w:t>
      </w:r>
    </w:p>
    <w:p w:rsidR="008D2342" w:rsidRPr="008D2342" w:rsidRDefault="008D2342" w:rsidP="008D2342">
      <w:pPr>
        <w:numPr>
          <w:ilvl w:val="0"/>
          <w:numId w:val="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8D2342" w:rsidRPr="008D2342" w:rsidRDefault="008D2342" w:rsidP="008D2342">
      <w:pPr>
        <w:numPr>
          <w:ilvl w:val="0"/>
          <w:numId w:val="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направленность обучения на систематическое приобщение учащихся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8D2342" w:rsidRPr="008D2342" w:rsidRDefault="008D2342" w:rsidP="008D2342">
      <w:pPr>
        <w:numPr>
          <w:ilvl w:val="0"/>
          <w:numId w:val="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8D2342" w:rsidRPr="008D2342" w:rsidRDefault="008D2342" w:rsidP="008D2342">
      <w:pPr>
        <w:numPr>
          <w:ilvl w:val="0"/>
          <w:numId w:val="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объяснять и оценивать явления окружающего мира на основании знаний и опыта, полученных при изучении химии;</w:t>
      </w:r>
    </w:p>
    <w:p w:rsidR="008D2342" w:rsidRPr="008D2342" w:rsidRDefault="008D2342" w:rsidP="008D2342">
      <w:pPr>
        <w:numPr>
          <w:ilvl w:val="0"/>
          <w:numId w:val="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8D2342" w:rsidRPr="008D2342" w:rsidRDefault="008D2342" w:rsidP="008D2342">
      <w:pPr>
        <w:numPr>
          <w:ilvl w:val="0"/>
          <w:numId w:val="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8D2342" w:rsidRPr="008D2342" w:rsidRDefault="008D2342" w:rsidP="008D2342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8D2342">
        <w:rPr>
          <w:rFonts w:ascii="LiberationSerif" w:eastAsia="Times New Roman" w:hAnsi="LiberationSerif" w:cs="Times New Roman"/>
          <w:b/>
          <w:bCs/>
          <w:caps/>
          <w:lang w:eastAsia="ru-RU"/>
        </w:rPr>
        <w:lastRenderedPageBreak/>
        <w:t>МЕСТО УЧЕБНОГО ПРЕДМЕТА «ХИМИЯ» В УЧЕБНОМ ПЛАНЕ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системе общего образования «Химия» признана обязательным учебным предметом, который входит в состав предметной области «Естественно-научные предметы».</w:t>
      </w:r>
    </w:p>
    <w:p w:rsidR="008D2342" w:rsidRPr="008D2342" w:rsidRDefault="008D2342" w:rsidP="008D2342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Учебным планом на её изучение отведено 136 учебных часов — по 2 ч. в неделю в 8 и 9 классах соответственно.</w:t>
      </w:r>
    </w:p>
    <w:p w:rsidR="008D2342" w:rsidRPr="008D2342" w:rsidRDefault="008D2342" w:rsidP="008D2342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8D2342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8D2342" w:rsidRPr="008D2342" w:rsidRDefault="008D2342" w:rsidP="008D2342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8D2342">
        <w:rPr>
          <w:rFonts w:ascii="LiberationSerif" w:eastAsia="Times New Roman" w:hAnsi="LiberationSerif" w:cs="Times New Roman"/>
          <w:b/>
          <w:bCs/>
          <w:caps/>
          <w:lang w:eastAsia="ru-RU"/>
        </w:rPr>
        <w:t>8 КЛАСС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Первоначальные химические понятия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химии. Роль химии в жизни человека. Тела и вещества. Физические свойства веществ. Агрегатное состояние веществ. Понятие о методах познания в химии. Химия в системе наук. Чистые вещества и смеси. Способы разделения смесей.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Химический эксперимент: знакомство с химической посудой, с правилами работы в лаборатории и приёмами обращения с лабораторным оборудованием; изучение и описание физических свойств образцов неорганических веществ;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меди(II) при нагревании, взаимодействие железа с раствором соли меди(II)); изучение способов разделения смесей (с помощью магнита, фильтрование, выпаривание, дистилляция, хроматография), проведение очистки поваренной соли; наблюдение и описание результатов проведения опыта, иллюстрирующего закон сохранения массы; создание моделей молекул (</w:t>
      </w:r>
      <w:proofErr w:type="spellStart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шаростержневых</w:t>
      </w:r>
      <w:proofErr w:type="spellEnd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Важнейшие представители неорганических веществ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Воздух — смесь газов. Состав воздуха. Кислород — элемент и простое вещество. Нахождение кислорода в природе, физические и химические свойства (реакции горения). Оксиды. Применение кислорода. Способы получения кислорода в лаборатории и промышленности. Круговорот кислорода в природе. Озон — аллотропная модификация кислорода.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Водород —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вещества. Моль. Молярная масса. Закон Авогадро. Молярный объём газов. Расчёты по химическим уравне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ниям.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Физические свойства воды. Вода как растворитель. Растворы. Насыщенные и ненасыщенные растворы. Растворимость веществ в </w:t>
      </w:r>
      <w:proofErr w:type="spellStart"/>
      <w:proofErr w:type="gramStart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воде.Массовая</w:t>
      </w:r>
      <w:proofErr w:type="spellEnd"/>
      <w:proofErr w:type="gramEnd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 (международная и тривиальная). Физические и химические свойства оксидов. Получение оксидов.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Основания. Классификация оснований: щёлочи и нерастворимые основания. Номенклатура оснований (международная и тривиальная). Физические и химические свойства оснований. Получение оснований.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Кислоты. Классификация кислот. Номенклатура кислот (международная и тривиальная). Физические и химические свойства кислот. Ряд активности металлов Н. Н. Бекетова. Получение кислот.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Соли. Номенклатура солей (международная и тривиальная). Физические и химические свойства солей. Получение солей.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Генетическая связь между классами неорганических соединений.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Химический эксперимент: качественное определение содержания кислорода в воздухе; получение, собирание, распознавание и изучение свойств кислорода; наблюдение взаимодействия веществ с кислородом и условия возникновения и прекращения горения (пожара); ознакомление с образцами оксидов и описание их свойств; получение, собирание, распознавание и изучение свойств водорода (горение); взаимодействие водорода с оксидом меди(II) (возможно использование видеоматериалов); наблюдение образцов веществ количеством 1 моль; исследование особенностей растворения веществ с различной растворимостью; приготовление растворов с определённой массовой долей растворённого вещества; взаимодействие воды с металлами (натрием и кальцием) (возможно использование видеоматериалов); определение растворов кислот и щелочей с помощью индикаторов; исследование образцов неорганических веществ различных классов; наблюдение изменения окраски индикаторов в растворах кислот и щелочей; изучение взаимодействия оксида меди(II) с раствором серной кислоты, кислот с металлами, реакций нейтрализации; получение нерастворимых оснований, вытеснение одного металла другим из раствора соли; решение экспериментальных задач по теме «Важнейшие классы неорганических соединений».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Периодический закон и Периодическая система химических элементов Д. И. Менделеева. Строение атомов. Химическая связь. </w:t>
      </w:r>
      <w:proofErr w:type="spellStart"/>
      <w:r w:rsidRPr="008D23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Окислительно</w:t>
      </w:r>
      <w:proofErr w:type="spellEnd"/>
      <w:r w:rsidRPr="008D23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-восстановительные реакции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Периодический закон. Периодическая система химических элементов Д. И. Менделеева. Короткопериодная и </w:t>
      </w:r>
      <w:proofErr w:type="spellStart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длиннопериодная</w:t>
      </w:r>
      <w:proofErr w:type="spellEnd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формы Периодической системы химических элементов Д. И. Менделеева. Периоды и группы. Физический смысл порядкового номера, номеров периода и группы элемента.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 И. Менделеева. Характеристика химического элемента по его положению в Периодической системе Д. И. Менделеева.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Закономерности изменения радиуса атомов химических элементов, металлических и неметаллических свойств по группам и периодам. Значение Периодического закона и Периодической системы химических элементов для развития науки и практики. Д. И. Менделеев — учёный и гражданин.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Химическая связь. Ковалентная (полярная и неполярная) связь. </w:t>
      </w:r>
      <w:proofErr w:type="spellStart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Электроотрицательность</w:t>
      </w:r>
      <w:proofErr w:type="spellEnd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химических элементов. Ионная связь.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Степень окисления. </w:t>
      </w:r>
      <w:proofErr w:type="spellStart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Окислительно</w:t>
      </w:r>
      <w:proofErr w:type="spellEnd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-восстановительные реакции. Процессы окисления и восстановления. Окислители и восстановители.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Химический эксперимент: изучение образцов веществ металлов и неметаллов; взаимодействие гидроксида цинка с растворами кислот и щелочей; проведение опытов, иллюстрирующих примеры </w:t>
      </w:r>
      <w:proofErr w:type="spellStart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окислительно</w:t>
      </w:r>
      <w:proofErr w:type="spellEnd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-восстановительных реакций (горение, реакции разложения, соединения).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D23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Межпредметные</w:t>
      </w:r>
      <w:proofErr w:type="spellEnd"/>
      <w:r w:rsidRPr="008D23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связи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</w:t>
      </w:r>
      <w:proofErr w:type="spellStart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 при изучении химии в 8 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Общие естественно-научные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Биология: фотосинтез, дыхание, биосфера.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География: атмосфера, гидросфера, минералы, горные породы, полезные ископаемые, топливо, водные ресурсы.</w:t>
      </w:r>
    </w:p>
    <w:p w:rsidR="008D2342" w:rsidRPr="008D2342" w:rsidRDefault="008D2342" w:rsidP="008D2342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8D2342">
        <w:rPr>
          <w:rFonts w:ascii="LiberationSerif" w:eastAsia="Times New Roman" w:hAnsi="LiberationSerif" w:cs="Times New Roman"/>
          <w:b/>
          <w:bCs/>
          <w:caps/>
          <w:lang w:eastAsia="ru-RU"/>
        </w:rPr>
        <w:t>9 КЛАСС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Вещество и химическая реакция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Периодический закон. Периодическая система химических элементов Д. И. 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и номенклатура неорганических веществ (международная и тривиальная).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химическом равновесии. Факторы, влияющие на скорость химической реакции и положение химического равновесия.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Окислительно</w:t>
      </w:r>
      <w:proofErr w:type="spellEnd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-восстановительные реакции, электронный баланс </w:t>
      </w:r>
      <w:proofErr w:type="spellStart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окислительно</w:t>
      </w:r>
      <w:proofErr w:type="spellEnd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-восстановительной реакции. Составление уравнений </w:t>
      </w:r>
      <w:proofErr w:type="spellStart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окислительно</w:t>
      </w:r>
      <w:proofErr w:type="spellEnd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-восстановительных реакций с использованием метода электронного баланса.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Теория электролитической диссоциации. Электролиты и </w:t>
      </w:r>
      <w:proofErr w:type="spellStart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не-</w:t>
      </w:r>
      <w:proofErr w:type="spellEnd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электролиты.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Химический эксперимент: ознакомление с моделями кристаллических решёток неорганических веществ — металлов и неметаллов (графита и алмаза), сложных веществ (хлорида натрия); исследование зависимости скорости химической реакции от воздействия различных факторов; исследование электропроводности растворов веществ, процесса диссоциации кислот, щелочей и солей (возможно использование видеоматериалов); проведение опытов, иллюстрирующих признаки протекания реакций ионного обмена (образование осадка, выделение газа, образование воды); опытов, иллюстрирующих примеры </w:t>
      </w:r>
      <w:proofErr w:type="spellStart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окислительно</w:t>
      </w:r>
      <w:proofErr w:type="spellEnd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-восстановительных реакций (горение, реакции разложения, соединения); распознавание неорганических веществ с помощью качественных реакций на ионы; решение экспериментальных задач.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Неметаллы и их соединения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— галогенов. Химические свойства на примере хлора (взаимодействие с металлами, неметаллами, щелочами). </w:t>
      </w:r>
      <w:proofErr w:type="spellStart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Хлороводород</w:t>
      </w:r>
      <w:proofErr w:type="spellEnd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Соляная кислота, химические свойства, получение, применение. Действие хлора и </w:t>
      </w:r>
      <w:proofErr w:type="spellStart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хлороводорода</w:t>
      </w:r>
      <w:proofErr w:type="spellEnd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организм человека. Важнейшие хлориды и их нахождение в природе.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Общая характеристика элементов VIА-группы. Особенности строения атомов, характерные степени окисления.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и физические свойства простых веществ —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Применение. Соли серной кислоты, качественная реакция на 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характеристика элементов VА-группы. Особенности строения атомов, характерные степени окисления.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Фосфор, аллотропные модификации фосфора, физические и химические свойства. Оксид фосфора(V)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характеристика элементов IVА-группы. Особенности строения атомов, характерные степени окисления.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 применение. Экологические проблемы, связанные с оксидом углерода(IV); гипотеза глобального потепления климата; парниковый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понятия об органических веществах как о соединениях углерода (метан, этан, этилен, ацетилен, этанол, глицерин, уксусная кислота). Их состав и химическое строение. Понятие о биологически важных веществах: жирах, белках, углеводах — и их роли в жизни человека. Материальное единство органических и неорганических соединений.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кремния(IV) и кремниевой кислоте. Силикаты, их использование в быту, медицине,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Химический эксперимент: изучение образцов неорганических веществ, свойств соляной кислоты; проведение качественных реакций на хлорид-ионы и наблюдение признаков их протекания; опыты, отражающие физические и химические свойства галогенов и их соединений (возможно использование видеоматериалов); ознакомление с образцами хлоридов (галогенидов); ознакомление с образцами серы и её соединениями (возможно использование видеоматериалов); наблюдение процесса обугливания сахара под действием концентрированной серной кислоты; изучение химических свойств разбавленной серной кислоты, проведение качественной реакции на сульфат-ион и наблюдение признака её протекания;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удобрений; получение, собирание, распознавание и изучение свойств аммиака;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использование видеоматериалов); изучение моделей кристаллических решёток алмаза, графита, фуллерена; ознакомление с процессом адсорбции растворённых веществ активированным углём и устройством противогаза; получение, собирание, распознавание и изучение свойств углекислого газа; проведение качественных реакций на карбонат- и силикат-ионы и изучение признаков их протекания; ознакомление с продукцией силикатной промышленности; решение экспериментальных задач по теме «Важнейшие неметаллы и их соединения».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Металлы и их соединения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характеристика химических элементов — металлов на основании их положения в Периодической системе химических элементов Д. И. 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Щелочные металлы: положение в Периодической системе химических элементов Д. И. Менделеева; строение их атомов; нахождение в природе. Физические и химические свойства (на примере натрия и калия). Оксиды и гидроксиды натрия и калия. Применение щелочных металлов и их соединений.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Щелочноземельные металлы магний и кальций: положение в Периодической системе химических элементов Д. И. Менделеева; строение их атомов; нахождение в природе. Физические и химические свойства магния и кальция. Важнейшие соединения кальция (оксид, гидроксид, соли). Жёсткость воды и способы её устранения.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Алюминий: положение в Периодической системе химических элементов Д. И. Менделеева; строение атома; нахождение в природе. Физические и химические свойства алюминия. Амфотерные свойства оксида и гидроксида алюминия.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Железо: положение в Периодической системе химических элементов Д. И. Менделеева; строение атома; нахождение в природе. Физические и химические свойства железа. Оксиды, гидроксиды и соли железа(II) и железа(III), их состав, свойства и получение.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Химический эксперимент: ознакомление с образцами металлов и сплавов, их физическими свойствами; изучение результатов коррозии металлов (возможно использование видеоматериалов), особенностей взаимодействия оксида кальция и натрия с водой (возможно использование видеоматериалов); исследование свойств жёсткой воды; процесса горения железа в кислороде (возможно использование видеоматериалов); признаков протекания качественных реакций на ионы (магния, кальция, алюминия, цинка, железа(II) и железа(III), меди(II)); наблюдение и описание процессов окрашивания пламени ионами натрия, калия и кальция (возможно использование видеоматериалов); исследование амфотерных свойств гидроксида алюминия и гидроксида цинка; решение экспериментальных задач по теме «Важнейшие металлы и их соединения».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Химия и окружающая среда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Новые материалы и технологии. Вещества и материалы в повседневной жизни человека. Химия и здоровье. Безопасное использование веществ и химических реакций в быту. Первая помощь при химических ожогах и отравлениях. Основы экологической грамотности. Химическое загрязнение окружающей среды (предельная допустимая концентрация веществ — ПДК). Роль химии в решении экологических проблем.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Природные источники углеводородов (уголь, природный газ, нефть), продукты их переработки, их роль в быту и промышленности.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Химический эксперимент: изучение образцов материалов (стекло, сплавы металлов, полимерные материалы).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D23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Межпредметные</w:t>
      </w:r>
      <w:proofErr w:type="spellEnd"/>
      <w:r w:rsidRPr="008D23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связи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</w:t>
      </w:r>
      <w:proofErr w:type="spellStart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 при изучении химии в 9 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 Реализация </w:t>
      </w:r>
      <w:proofErr w:type="spellStart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 при изучении химии в 9 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</w:t>
      </w:r>
      <w:proofErr w:type="gramStart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фотоэлемент,  вещество</w:t>
      </w:r>
      <w:proofErr w:type="gramEnd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:rsidR="008D2342" w:rsidRPr="008D2342" w:rsidRDefault="008D2342" w:rsidP="008D2342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География: атмосфера, гидросфера, минералы, горные породы, полезные ископаемые, топливо, водные ресурсы.</w:t>
      </w:r>
    </w:p>
    <w:p w:rsidR="008D2342" w:rsidRPr="008D2342" w:rsidRDefault="008D2342" w:rsidP="008D2342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2342" w:rsidRPr="008D2342" w:rsidRDefault="008D2342" w:rsidP="008D2342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2342" w:rsidRPr="008D2342" w:rsidRDefault="008D2342" w:rsidP="008D2342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2342" w:rsidRPr="008D2342" w:rsidRDefault="008D2342" w:rsidP="008D2342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2342" w:rsidRPr="008D2342" w:rsidRDefault="008D2342" w:rsidP="008D2342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8D2342" w:rsidRPr="008D2342" w:rsidRDefault="008D2342" w:rsidP="008D2342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8D2342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химии в 8-9 классе направлено на достижение обучающимися личностных, </w:t>
      </w:r>
      <w:proofErr w:type="spellStart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 освоения учебного предмета.</w:t>
      </w:r>
    </w:p>
    <w:p w:rsidR="008D2342" w:rsidRPr="008D2342" w:rsidRDefault="008D2342" w:rsidP="008D2342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8D2342">
        <w:rPr>
          <w:rFonts w:ascii="LiberationSerif" w:eastAsia="Times New Roman" w:hAnsi="LiberationSerif" w:cs="Times New Roman"/>
          <w:b/>
          <w:bCs/>
          <w:caps/>
          <w:lang w:eastAsia="ru-RU"/>
        </w:rPr>
        <w:t>ЛИЧНОСТНЫЕ РЕЗУЛЬТАТЫ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 результаты отражают </w:t>
      </w:r>
      <w:proofErr w:type="spellStart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в части: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Патриотического воспитания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1) 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Гражданского воспитания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представления о социальных нормах и правилах межличностных отношений в коллективе, коммуникативной компетентности в общественно полезной, учебно-исследовательской, творческой и других видах деятельности; готовности к разно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деятельности;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Ценности научного познания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3) мировоззренческих представлений о веществе и химической реакции, соответствующих современному уровню развития науки и составляющих основу для понимания сущности научной картины мира; представлений об основных закономерностях развития природы, взаимосвязях человека с природной средой, о роли химии в познании этих закономерностей;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познавательных мотивов, направленных на получение новых знаний по химии, необходимых для объяснения наблюдаемых процессов и явлений;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познавательной, информационной и читательской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6) интереса к обучению и познанию, любознательности, готовности и способности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Формирования культуры здоровья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7) осознания ценности жизни, ответственного отношения к своему здоровью, установки на здоровый образ жизни, осознания последствий и неприятия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Трудового воспитания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8) интереса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осознанного выбора индивидуальной траектории продолжения образования с учётом личностных интересов и способности к химии, общественных интересов и потребностей; успешной профессиональной деятельности и развития необходимых умений; готовность адаптироваться в профессиональной среде;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Экологического воспитания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9) экологически целесообразного отношения к природе как источнику жизни на Земле, основе её существования, понимания ценности здорового и безопасного образа жизни, ответственного отношения к собственному физическому и психическому здоровью, осознания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10) способности применять знания, получаемые при изучении химии, для решения задач, связанных с окружающей природной средой, повышения уровня экологической культуры, осознания глобального характера экологических проблем и путей их решения посредством методов химии;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11) экологического мышления, умения руководствоваться им в познавательной, коммуникативной и социальной практике.</w:t>
      </w:r>
    </w:p>
    <w:p w:rsidR="008D2342" w:rsidRPr="008D2342" w:rsidRDefault="008D2342" w:rsidP="008D2342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8D2342">
        <w:rPr>
          <w:rFonts w:ascii="LiberationSerif" w:eastAsia="Times New Roman" w:hAnsi="LiberationSerif" w:cs="Times New Roman"/>
          <w:b/>
          <w:bCs/>
          <w:caps/>
          <w:lang w:eastAsia="ru-RU"/>
        </w:rPr>
        <w:t>МЕТАПРЕДМЕТНЫЕ РЕЗУЛЬТАТЫ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составе </w:t>
      </w:r>
      <w:proofErr w:type="spellStart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др.),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освоения образовательной программы по химии отражают овладение универсальными познавательными действиями, в том числе: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Базовыми логическими действиями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1) умением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связь с другими понятиями), использовать понятия для объяснения отдельных фактов и явлений; выбирать основания и критерии для классификации химических веществ и химических реакций; устанавливать причинно-следственные связи между объектами изучения; строить логические рассуждения (индуктивные, дедуктивные, по аналогии); делать выводы и заключения;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умением применять в процессе познания понятия (предметные и </w:t>
      </w:r>
      <w:proofErr w:type="spellStart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символические (знаковые) модели, используемые в химии, преобразовывать широко применяемые в химии модельные представления — химический знак (символ элемента), химическая формула и 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уравнение химической реакции — при решении учебно-познавательных задач; с учётом этих модельных представлений выявлять и характеризовать существенные признаки изучаемых объектов — химических веществ и химических реакций; выявлять общие закономерности, причинно-следственные связи и противоречия в изучаемых процессах и явлениях; предлагать критерии для выявления этих закономерностей и противоречий; 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Базовыми исследовательскими действиями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3) умением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приобретение опыта по планированию, организации и проведению ученических экспериментов: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Работой с информацией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5) умением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Интернета); критически оценивать противоречивую и недостоверную информацию;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6) умением применять различные методы и запросы при поиске и отборе информации и соответствующих данных, необхо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димых для выполнения учебных и познавательных задач опре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делённого типа; приобретение опыта в области использования информационно-коммуникативных технологий, овладение куль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турой активного использования различных поисковых систем;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7) умением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Универсальными коммуникативными действиями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8) умением задавать вопросы (в ходе диалога и/или дискуссии) по существу обсуждаемой темы, формулировать свои предложения относительно выполнения предложенной задачи;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9) приобретение опыта презентации результатов выполнения химического эксперимента (лабораторного опыта, лабораторной работы по исследованию свойств веществ, учебного прое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та);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10) заинтересованность в совместной со сверстниками познавательной и исследовательской деятельности при решении возникающих проблем на основе учёта общих интересов и согла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др.); 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Универсальными регулятивными действиями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11) умением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— веществах и реакциях; оценивать соответствие полученного результата заявленной цели;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12) умением использовать и анализировать контексты, предлагаемые в условии заданий.</w:t>
      </w:r>
    </w:p>
    <w:p w:rsidR="008D2342" w:rsidRPr="008D2342" w:rsidRDefault="008D2342" w:rsidP="008D2342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8D2342">
        <w:rPr>
          <w:rFonts w:ascii="LiberationSerif" w:eastAsia="Times New Roman" w:hAnsi="LiberationSerif" w:cs="Times New Roman"/>
          <w:b/>
          <w:bCs/>
          <w:caps/>
          <w:lang w:eastAsia="ru-RU"/>
        </w:rPr>
        <w:t>ПРЕДМЕТНЫЕ РЕЗУЛЬТАТЫ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составе предметных результатов по освоению обязательного содержания, установленного данной примерной рабочей программой, выделяют: освоенные обучающимися научные знания, умения и способы действий, специфические для предметной области «Химия», виды деятельности по 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получению нового знания, его интерпретации, преобразованию и применению в различных учебных и новых ситуациях.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Предметные результаты отражают </w:t>
      </w:r>
      <w:proofErr w:type="spellStart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обучающихся следующих умений:</w:t>
      </w:r>
    </w:p>
    <w:p w:rsidR="008D2342" w:rsidRPr="008D2342" w:rsidRDefault="008D2342" w:rsidP="008D2342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8D2342">
        <w:rPr>
          <w:rFonts w:ascii="LiberationSerif" w:eastAsia="Times New Roman" w:hAnsi="LiberationSerif" w:cs="Times New Roman"/>
          <w:b/>
          <w:bCs/>
          <w:caps/>
          <w:lang w:eastAsia="ru-RU"/>
        </w:rPr>
        <w:t>8 КЛАСС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1) </w:t>
      </w:r>
      <w:r w:rsidRPr="008D23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раскрывать смысл 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основных химических понятий: атом, молекула, химический элемент, простое вещество, сложное вещество, смесь (однородная и неоднородная), валентность, от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</w:r>
      <w:proofErr w:type="spellStart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электроотрицательность</w:t>
      </w:r>
      <w:proofErr w:type="spellEnd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реакции; тепловой эффект реакции; ядро атома, электронный слой атома, атомная </w:t>
      </w:r>
      <w:proofErr w:type="spellStart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орбиталь</w:t>
      </w:r>
      <w:proofErr w:type="spellEnd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2) </w:t>
      </w:r>
      <w:r w:rsidRPr="008D23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иллюстрировать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 взаимосвязь основных химических понятий (см. п. 1) и применять эти понятия при описании веществ и их превращений;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3)  </w:t>
      </w:r>
      <w:r w:rsidRPr="008D23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использовать 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химическую символику для составления формул веществ и уравнений химических реакций;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4) </w:t>
      </w:r>
      <w:r w:rsidRPr="008D23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определять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 валентность атомов элементов в бинарных соединениях; степень окисления элементов в бинарных соединениях; принадлежность веществ к определённому классу соединений по формулам; вид химической связи (ковалентная и ионная) в неорганических соединениях;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5)  </w:t>
      </w:r>
      <w:r w:rsidRPr="008D23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раскрывать смысл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 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системе; законов сохранения массы веществ, постоянства состава, атомно-молекулярного учения, закона Авогадро;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периоды; соотносить обозначения, которые имеются в таблице «Периодическая система химических элементов Д. 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6)  </w:t>
      </w:r>
      <w:r w:rsidRPr="008D23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классифицировать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 химические элементы; неорганические вещества; химические реакции (по числу и составу участвующих в реакции веществ, по тепловому эффекту);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7)  </w:t>
      </w:r>
      <w:r w:rsidRPr="008D23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характеризовать (описывать)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8)  </w:t>
      </w:r>
      <w:r w:rsidRPr="008D23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прогнозировать 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веществ в зависимости от их качественного состава; возможности протекания химических превращений в различных условиях;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9)  </w:t>
      </w:r>
      <w:r w:rsidRPr="008D23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вычислять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относительную молекулярную и молярную массы веществ; массовую долю химического элемента по формуле соединения; массовую долю вещества в растворе; проводить расчёты по уравнению химической реакции;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10) </w:t>
      </w:r>
      <w:r w:rsidRPr="008D23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применять 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операции мыслительной деятельности — анализ и синтез, сравнение, обобщение, систематизацию, классификацию, выявление причинно-следственных связей — для изучения свойств веществ и химических реакций; естественно-научные методы познания — наблюдение, измерение, моделирование, эксперимент (реальный и мысленный);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11)</w:t>
      </w:r>
      <w:r w:rsidRPr="008D23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следовать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правилам пользования химической посудой и лабораторным оборудованием, а также правилам обращения с 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вещества;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др.).</w:t>
      </w:r>
    </w:p>
    <w:p w:rsidR="008D2342" w:rsidRPr="008D2342" w:rsidRDefault="008D2342" w:rsidP="008D2342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8D2342">
        <w:rPr>
          <w:rFonts w:ascii="LiberationSerif" w:eastAsia="Times New Roman" w:hAnsi="LiberationSerif" w:cs="Times New Roman"/>
          <w:b/>
          <w:bCs/>
          <w:caps/>
          <w:lang w:eastAsia="ru-RU"/>
        </w:rPr>
        <w:t>9 КЛАСС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  </w:t>
      </w:r>
      <w:r w:rsidRPr="008D23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раскрывать смысл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электроотрицательность</w:t>
      </w:r>
      <w:proofErr w:type="spellEnd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степень окисления, химическая реакция, химическая связь, тепловой эффект реакции, моль, молярный объём, раствор; электролиты, </w:t>
      </w:r>
      <w:proofErr w:type="spellStart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неэлектролиты</w:t>
      </w:r>
      <w:proofErr w:type="spellEnd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</w:r>
      <w:proofErr w:type="spellStart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окислительно</w:t>
      </w:r>
      <w:proofErr w:type="spellEnd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сплавы; скорость химической реакции, предельно допустимая концентрация (ПДК) вещества;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2) </w:t>
      </w:r>
      <w:r w:rsidRPr="008D23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иллюстрировать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 взаимосвязь основных химических понятий (см. п. 1) и применять эти понятия при описании веществ и их превращений;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3)  </w:t>
      </w:r>
      <w:r w:rsidRPr="008D23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использовать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 химическую символику для составления формул веществ и уравнений химических реакций;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4)  </w:t>
      </w:r>
      <w:r w:rsidRPr="008D23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определять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 валентность и степень окисления химических элементов в соединениях различного состава; принадлежность веществ к определённому классу соединений по формулам; вид химической связи (ковалентная, ионная, металлическая) в неорганических соединениях; заряд иона по химической формуле; характер среды в водных растворах неорганических соединений, тип кристаллической решётки конкретного вещества;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5)  </w:t>
      </w:r>
      <w:r w:rsidRPr="008D23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раскрывать смысл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 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периоды;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6) </w:t>
      </w:r>
      <w:r w:rsidRPr="008D23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классифицировать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 химические элементы; неорганические вещества;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7)  </w:t>
      </w:r>
      <w:r w:rsidRPr="008D23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характеризовать 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8)  </w:t>
      </w:r>
      <w:r w:rsidRPr="008D23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составлять 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уравнения электролитической диссоциации кислот, щелочей и солей; полные и сокращённые уравнения реакций ионного обмена; уравнения реакций, подтверждающих существование генетической связи между веществами различных классов;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9)  </w:t>
      </w:r>
      <w:r w:rsidRPr="008D23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раскрывать сущность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окислительно</w:t>
      </w:r>
      <w:proofErr w:type="spellEnd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-восстановительных реакций посредством составления электронного баланса этих реакций;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10) </w:t>
      </w:r>
      <w:r w:rsidRPr="008D23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прогнозировать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 свойства веществ в зависимости от их строения; возможности протекания химических превращений в различных условиях;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11) </w:t>
      </w:r>
      <w:r w:rsidRPr="008D23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вычислять 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относительную молекулярную и молярную массы веществ; массовую долю химического элемента по формуле соединения; массовую долю вещества в растворе; проводить расчёты по уравнению химической реакции;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12) </w:t>
      </w:r>
      <w:r w:rsidRPr="008D23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следовать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правилам пользования химической посудой и лабораторным оборудованием, а также правилам обращения с 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8D2342" w:rsidRPr="008D2342" w:rsidRDefault="008D2342" w:rsidP="008D23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13) </w:t>
      </w:r>
      <w:r w:rsidRPr="008D23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проводить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реакции, подтверждающие качественный состав различных веществ: распознавать опытным </w:t>
      </w:r>
      <w:proofErr w:type="gramStart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путём хлорид</w:t>
      </w:r>
      <w:proofErr w:type="gramEnd"/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-,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8D2342" w:rsidRPr="008D2342" w:rsidRDefault="008D2342" w:rsidP="008D2342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>14) </w:t>
      </w:r>
      <w:r w:rsidRPr="008D23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применять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основные операции мыслительной деятельности — анализ и синтез, сравнение, обобщение, систематизацию, выявление причинно-следственных связей — для изучения свойств </w:t>
      </w:r>
      <w:r w:rsidRPr="008D23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веществ и химических реакций; естественно-научные методы познания — наблюдение, измерение, моделирование, эксперимент (реальный и мысленный).</w:t>
      </w:r>
    </w:p>
    <w:p w:rsidR="008D2342" w:rsidRPr="008D2342" w:rsidRDefault="008D2342" w:rsidP="008D2342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8D2342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ТЕМАТИЧЕСКОЕ ПЛАНИРОВАНИЕ </w:t>
      </w:r>
    </w:p>
    <w:p w:rsidR="008D2342" w:rsidRPr="008D2342" w:rsidRDefault="008D2342" w:rsidP="008D2342">
      <w:pPr>
        <w:shd w:val="clear" w:color="auto" w:fill="FFFFFF"/>
        <w:spacing w:before="240" w:after="20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8D2342">
        <w:rPr>
          <w:rFonts w:ascii="LiberationSerif" w:eastAsia="Times New Roman" w:hAnsi="LiberationSerif" w:cs="Times New Roman"/>
          <w:b/>
          <w:bCs/>
          <w:caps/>
          <w:lang w:eastAsia="ru-RU"/>
        </w:rPr>
        <w:t>8 КЛАСС</w:t>
      </w:r>
    </w:p>
    <w:tbl>
      <w:tblPr>
        <w:tblW w:w="10490" w:type="dxa"/>
        <w:tblInd w:w="-5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7"/>
        <w:gridCol w:w="2018"/>
        <w:gridCol w:w="670"/>
        <w:gridCol w:w="1433"/>
        <w:gridCol w:w="1481"/>
        <w:gridCol w:w="4676"/>
      </w:tblGrid>
      <w:tr w:rsidR="008D2342" w:rsidRPr="008D2342" w:rsidTr="00567F2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5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8D2342" w:rsidRPr="008D2342" w:rsidTr="00567F2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25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342" w:rsidRPr="008D2342" w:rsidTr="00567F21">
        <w:tc>
          <w:tcPr>
            <w:tcW w:w="104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Первоначальные химические понятия.</w:t>
            </w:r>
          </w:p>
        </w:tc>
      </w:tr>
      <w:tr w:rsidR="008D2342" w:rsidRPr="008D2342" w:rsidTr="00567F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Химия — важная область естествознания и практической деятельности человека.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https://resh.edu.ru/subject/29/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https://resh.edu.ru/subject/lesson/1521/start/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РЭШ урок №1-5.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Мультимедийный диск, приложение к учебнику О.С. Габриелян Химия 8 класс.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видеоуроков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https://interneturok.ru (8 класс)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http://maratakm.narod.ru Сайт «Мир химии» http://webelements.narod.ru Популярная библиотека химических элементов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https://videouroki.net/video/01-himiya-kak-chast-estestvoznaniya-predmet-himii.html</w:t>
            </w:r>
          </w:p>
        </w:tc>
      </w:tr>
      <w:tr w:rsidR="008D2342" w:rsidRPr="008D2342" w:rsidTr="00567F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Вещества</w:t>
            </w: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и химические реакции.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https://resh.edu.ru/subject/29/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https://resh.edu.ru/subject/lesson/1522/start/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РЭШ урок №6-7.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Мультимедийный диск, приложение к учебнику О.С. Габриелян Химия 8 класс.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видеоуроков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https://interneturok.ru (8 класс)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http://classchem.narod.ru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КонТрен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Химия для всех: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учебноинформационный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сайт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http://experiment.edu.ru АЛХИМИК: сайт Л.Ю.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Аликберовой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https://videouroki.net/video/himiya/8-class/khimiia-8-klass/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D2342" w:rsidRPr="008D2342" w:rsidTr="00567F2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2342" w:rsidRPr="008D2342" w:rsidTr="00567F21">
        <w:tc>
          <w:tcPr>
            <w:tcW w:w="104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Важнейшие представители неорганических веществ.</w:t>
            </w:r>
          </w:p>
        </w:tc>
      </w:tr>
      <w:tr w:rsidR="008D2342" w:rsidRPr="008D2342" w:rsidTr="00567F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Воздух. Кислород. Понятие об оксидах.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https://resh.edu.ru/subject/29/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https://resh.edu.ru/subject/29/8/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РЭШ урок №11,12,15,16,23.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Мультимедийный диск, приложение к учебнику О.С. Габриелян Химия 8 класс.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видеоуроков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https://interneturok.ru (8 класс)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 nanometer.ru Онлайн-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справочник химических элементов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WebElements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https://interneturok.ru/lesson/chemistry/8-klass/bvewestva-i-ih-prevraweniyab/sostav-vozduha</w:t>
            </w:r>
          </w:p>
        </w:tc>
      </w:tr>
      <w:tr w:rsidR="008D2342" w:rsidRPr="008D2342" w:rsidTr="00567F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Водород.</w:t>
            </w: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Понятие о кислотах и солях.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https://resh.edu.ru/subject/29/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https://resh.edu.ru/subject/29/8/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№13,19,20,21,22.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Мультимидийный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диск, приложение к учебнику О.С. Габриелян Химия 8 класс.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видеоуроков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https://interneturok.ru (8 класс)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http://classchem.narod.ru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КонТрен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Химия для всех: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учебноинформационный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сайт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http://experiment.edu.ru АЛХИМИК: сайт Л.Ю.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Аликберовой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https://resh.edu.ru/subject/lesson/3119/main/ https://www.sites.google.com/site/himulacom/звонок-на-урок/8-класс-первый-год-обучения/урок-47-кислоты-состав-классификация-номенклатура-получение-кислот https://www.sites.google.com/site/himulacom/звонок-на-урок/8-класс-первый-год-обучения/урок-49-соликлассификация-номенклатура-способы-получения-солей</w:t>
            </w:r>
          </w:p>
        </w:tc>
      </w:tr>
      <w:tr w:rsidR="008D2342" w:rsidRPr="008D2342" w:rsidTr="00567F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Количественные отношения в химии.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https://resh.edu.ru/subject/29/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https://resh.edu.ru/subject/29/8/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РЭШ урок №8,9,10. Мультимедийный диск, приложение к учебнику О.С. Габриелян Химия 8 класс.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видеоуроков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https://interneturok.ru (8 класс)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http://chemistry. narod.ru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ХиМиК.ру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сайт о химии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https://www.yaklass.ru/p/himija/8-klass/raschetnye-zadachi-po-khimii-14608/kolichestvo-veshchestva226776/re-91ae5ac2-1e8d-4f6d-936f-0645b96f2afa</w:t>
            </w:r>
          </w:p>
        </w:tc>
      </w:tr>
      <w:tr w:rsidR="008D2342" w:rsidRPr="008D2342" w:rsidTr="00567F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Вода. Растворы. Понятие об основаниях.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https://resh.edu.ru/subject/29/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https://resh.edu.ru/subject/29/8/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https://resh.edu.ru/subject/lesson/2062/main/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РЭШ урок №14,17,18,23. Мультимедийный диск, приложение к учебнику О.С. Габриелян Химия 8 класс.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видеоуроков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https://interneturok.ru (8 класс)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http://chemistry. narod.ru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ХиМиК.ру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сайт о 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химии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8D2342" w:rsidRPr="008D2342" w:rsidTr="00567F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классы неорганических</w:t>
            </w: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соединений.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https://resh.edu.ru/subject/29/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https://resh.edu.ru/subject/29/8/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РЭШ урок №15-24 Мультимедийный диск, приложение к учебнику О.С. Габриелян Химия 8 класс.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видеоуроков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https://interneturok.ru (8 класс)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http://classchem.narod.ru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КонТрен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Химия для всех: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учебноинформационный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сайт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http://chemistry. narod.ru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ХиМиК.ру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сайт о химии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https://www.yaklass.ru/p/himija/8-klass/klassy-neorganicheskikh-veshchestv-14371/klassifikatciia-veshchestv194235/re-a01b9a83-e412-44d8-b12f-a1bf16aa7772</w:t>
            </w:r>
          </w:p>
        </w:tc>
      </w:tr>
      <w:tr w:rsidR="008D2342" w:rsidRPr="008D2342" w:rsidTr="00567F2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0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2342" w:rsidRPr="008D2342" w:rsidTr="00567F21">
        <w:tc>
          <w:tcPr>
            <w:tcW w:w="104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Периодический закон и Периодическая система химических элементов Д. И. Менделеева.</w:t>
            </w: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Строение атомов. Химическая связь.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-восстановительные реакции.</w:t>
            </w:r>
          </w:p>
        </w:tc>
      </w:tr>
      <w:tr w:rsidR="008D2342" w:rsidRPr="008D2342" w:rsidTr="00567F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Периодический закон и Периодическая система химических элементов Д. И. Менделе</w:t>
            </w: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ева. Строение атома.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https://resh.edu.ru/subject/29/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https://resh.edu.ru/subject/29/8/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РЭШ урок №25-28 Мультимедийный диск, приложение к учебнику О.С. Габриелян Химия 8 класс.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видеоуроков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https://interneturok.ru (8 класс)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http://classchem.narod.ru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КонТрен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Химия для всех: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учебноинформационный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сайт.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http://chemistry. narod.ru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ХиМиК.ру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сайт о химии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https://videouroki.net/video/3-pieriodichieskii-zakon-i-pskhe-d-i-miendielieieva.html https://resh.edu.ru/subject/lesson/2053/start/</w:t>
            </w:r>
          </w:p>
        </w:tc>
      </w:tr>
      <w:tr w:rsidR="008D2342" w:rsidRPr="008D2342" w:rsidTr="00567F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Химическая связь.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-восстановительные реакции.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https://resh.edu.ru/subject/29/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https://resh.edu.ru/subject/29/8/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РЭШ урок №29-34 Мультимедийный диск, приложение к учебнику О.С. Габриелян Химия 8 класс.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видеоуроков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https://interneturok.ru (8 класс)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http://chemistry. narod.ru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ХиМиК.ру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сайт о химии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https://skysmart.ru/articles/chemistry/himicheskaya-svyaz 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https://skysmart.ru/articles/chemistry/okislitelno-vosstanovitelnye-reakczii</w:t>
            </w:r>
          </w:p>
        </w:tc>
      </w:tr>
      <w:tr w:rsidR="008D2342" w:rsidRPr="008D2342" w:rsidTr="00567F2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2342" w:rsidRPr="008D2342" w:rsidTr="00567F2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2342" w:rsidRPr="008D2342" w:rsidTr="00567F2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D2342" w:rsidRPr="008D2342" w:rsidRDefault="008D2342" w:rsidP="008D2342">
      <w:pPr>
        <w:shd w:val="clear" w:color="auto" w:fill="FFFFFF"/>
        <w:spacing w:before="240" w:after="20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8D2342" w:rsidRPr="008D2342" w:rsidRDefault="008D2342" w:rsidP="008D2342">
      <w:pPr>
        <w:shd w:val="clear" w:color="auto" w:fill="FFFFFF"/>
        <w:spacing w:before="240" w:after="200" w:line="240" w:lineRule="atLeast"/>
        <w:ind w:left="-567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8D2342" w:rsidRPr="008D2342" w:rsidRDefault="008D2342" w:rsidP="008D2342">
      <w:pPr>
        <w:shd w:val="clear" w:color="auto" w:fill="FFFFFF"/>
        <w:spacing w:before="240" w:after="20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8D2342">
        <w:rPr>
          <w:rFonts w:ascii="LiberationSerif" w:eastAsia="Times New Roman" w:hAnsi="LiberationSerif" w:cs="Times New Roman"/>
          <w:b/>
          <w:bCs/>
          <w:caps/>
          <w:lang w:eastAsia="ru-RU"/>
        </w:rPr>
        <w:t>9 КЛАСС</w:t>
      </w:r>
    </w:p>
    <w:tbl>
      <w:tblPr>
        <w:tblW w:w="10207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7"/>
        <w:gridCol w:w="1982"/>
        <w:gridCol w:w="653"/>
        <w:gridCol w:w="1389"/>
        <w:gridCol w:w="1435"/>
        <w:gridCol w:w="4688"/>
      </w:tblGrid>
      <w:tr w:rsidR="008D2342" w:rsidRPr="008D2342" w:rsidTr="000932C6">
        <w:tc>
          <w:tcPr>
            <w:tcW w:w="5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3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8D2342" w:rsidRPr="008D2342" w:rsidTr="000932C6">
        <w:tc>
          <w:tcPr>
            <w:tcW w:w="5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342" w:rsidRPr="008D2342" w:rsidTr="000932C6">
        <w:tc>
          <w:tcPr>
            <w:tcW w:w="1020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Вещество и химические реакции.</w:t>
            </w:r>
          </w:p>
        </w:tc>
      </w:tr>
      <w:tr w:rsidR="008D2342" w:rsidRPr="008D2342" w:rsidTr="000932C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Повторение и углубление знаний основных разделов курса 8 класса.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https://resh.edu.ru/subject/29/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https://resh.edu.ru/subject/29/9/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Мультимедийный диск, приложение к учебнику О.С. Габриелян Химия 9 класс.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видеоуроков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https://interneturok.ru (8 класс)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https://skysmart.ru/articles/chemistry/kristalicheskaya-reshetka</w:t>
            </w:r>
          </w:p>
        </w:tc>
      </w:tr>
      <w:tr w:rsidR="008D2342" w:rsidRPr="008D2342" w:rsidTr="000932C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закономерности химических реакций.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https://resh.edu.ru/subject/29/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https://resh.edu.ru/subject/29/9/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РЭШ урок №1-4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Мультимедийный диск, приложение к учебнику О.С. Габриелян Химия 9 класс.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видеоуроков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https://interneturok.ru (9 класс)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https://skysmart.ru/articles/chemistry/teplovoj-effekt https://skysmart.ru/articles/chemistry/gidroliz https://skysmart.ru/articles/chemistry/himicheskoe-ravnovesie</w:t>
            </w:r>
          </w:p>
        </w:tc>
      </w:tr>
      <w:tr w:rsidR="008D2342" w:rsidRPr="008D2342" w:rsidTr="000932C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Электролитическая диссоциация. Химические реакции в растворах.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tabs>
                <w:tab w:val="left" w:pos="429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https://resh.edu.ru/subject/29/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https://resh.edu.ru/subject/29/9/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РЭШ урок №5-9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Мультимедийный диск, приложение к учебнику О.С. Габриелян Химия 9 класс.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видеоуроков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https://interneturok.ru (9 класс)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https://skysmart.ru/articles/chemistry/teoriya-elektroliticheskoj-dissocziaczii</w:t>
            </w:r>
          </w:p>
        </w:tc>
      </w:tr>
      <w:tr w:rsidR="008D2342" w:rsidRPr="008D2342" w:rsidTr="000932C6"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2342" w:rsidRPr="008D2342" w:rsidTr="000932C6">
        <w:tc>
          <w:tcPr>
            <w:tcW w:w="1020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Неметаллы и их соединения.</w:t>
            </w:r>
          </w:p>
        </w:tc>
      </w:tr>
      <w:tr w:rsidR="008D2342" w:rsidRPr="008D2342" w:rsidTr="000932C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характеристика химических элементов VIIА-группы. Галогены.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https://resh.edu.ru/subject/29/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https://resh.edu.ru/subject/29/9/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РЭШ урок №10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Мультимедийный диск, приложение к учебнику О.С. Габриелян Химия 9 класс.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видеоуроков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https://interneturok.ru (9 класс)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https://interneturok.ru/lesson/chemistry/9-klass/himiya-nemetallov/himicheskie-svoystvasoedineniy-galogenov</w:t>
            </w:r>
          </w:p>
        </w:tc>
      </w:tr>
      <w:tr w:rsidR="008D2342" w:rsidRPr="008D2342" w:rsidTr="000932C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характеристика химических элементов VIА-группы. Сера и её соединения.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https://resh.edu.ru/subject/29/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https://resh.edu.ru/subject/29/9/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РЭШ урок №11-13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Мультимедийный диск, приложение к учебнику О.С. Габриелян Химия 9 класс.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видеоуроков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https://interneturok.ru (9 класс)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https://interneturok.ru/lesson/chemistry/9-klass/himiya-nemetallov/sera-serovodorod-i-sulfidy</w:t>
            </w:r>
          </w:p>
        </w:tc>
      </w:tr>
      <w:tr w:rsidR="008D2342" w:rsidRPr="008D2342" w:rsidTr="000932C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характеристика химических элементов VА-группы. Азот, фосфор и их соединения.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https://resh.edu.ru/subject/29/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https://resh.edu.ru/subject/29/9/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РЭШ урок №14-16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Мультимедийный диск, приложение к учебнику О.С. Габриелян Химия 9 класс.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видеоуроков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https://interneturok.ru (9 класс)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https://videouroki.net/video/himiya/9-class/khimiia-9-klass/</w:t>
            </w:r>
          </w:p>
        </w:tc>
      </w:tr>
      <w:tr w:rsidR="008D2342" w:rsidRPr="008D2342" w:rsidTr="000932C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характеристика химических элементов IVА-группы.</w:t>
            </w: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Углерод и кремний и их соединения.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https://resh.edu.ru/subject/29/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https://resh.edu.ru/subject/29/9/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РЭШ урок №17-21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Мультимедийный диск, приложение к учебнику О.С. Габриелян Химия 9 класс.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видеоуроков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https://interneturok.ru (9 класс)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https://videouroki.net/video/himiya/9-class/khimiia-9-klass/</w:t>
            </w:r>
          </w:p>
        </w:tc>
      </w:tr>
      <w:tr w:rsidR="008D2342" w:rsidRPr="008D2342" w:rsidTr="000932C6"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2342" w:rsidRPr="008D2342" w:rsidTr="000932C6">
        <w:tc>
          <w:tcPr>
            <w:tcW w:w="1020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Металлы и их соединения.</w:t>
            </w:r>
          </w:p>
        </w:tc>
      </w:tr>
      <w:tr w:rsidR="008D2342" w:rsidRPr="008D2342" w:rsidTr="000932C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3.1.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Общие свойства металлов.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https://resh.edu.ru/subject/29/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https://resh.edu.ru/subject/29/9/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https://resh.edu.ru/subject/lesson/1607/start/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РЭШ урок №22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Мультимедийный диск, приложение к учебнику О.С. Габриелян Химия 9 класс.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видеоуроков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https://interneturok.ru (9 класс)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https://videouroki.net/video/himiya/9-class/khimiia-9-klass/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https://skysmart.ru/articles/chemistry/khimicheskie-svojstva-metallov https://skysmart.ru/articles/chemistry/korroziya-metallov</w:t>
            </w:r>
          </w:p>
        </w:tc>
      </w:tr>
      <w:tr w:rsidR="008D2342" w:rsidRPr="008D2342" w:rsidTr="000932C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Важнейшие металлы и их соединения.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https://resh.edu.ru/subject/29/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https://resh.edu.ru/subject/29/9/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РЭШ урок №23-27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Мультимедийный диск, приложение к учебнику О.С. Габриелян Химия 9 класс.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видеоуроков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https://interneturok.ru (9 класс)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https://skysmart.ru/articles/chemistry/kachestvennye-reakczii</w:t>
            </w:r>
          </w:p>
        </w:tc>
      </w:tr>
      <w:tr w:rsidR="008D2342" w:rsidRPr="008D2342" w:rsidTr="000932C6"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2342" w:rsidRPr="008D2342" w:rsidTr="000932C6">
        <w:tc>
          <w:tcPr>
            <w:tcW w:w="1020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  Химия и окружающая среда. </w:t>
            </w:r>
          </w:p>
        </w:tc>
      </w:tr>
      <w:tr w:rsidR="008D2342" w:rsidRPr="008D2342" w:rsidTr="000932C6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Вещества и материалы в жизни человека.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https://resh.edu.ru/subject/29/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https://resh.edu.ru/subject/29/9/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https://resh.edu.ru/subject/lesson/3504/conspect/151484/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Мультимедийный диск, приложение к учебнику О.С. Габриелян Химия 9 класс.</w:t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</w:t>
            </w:r>
            <w:proofErr w:type="spellStart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видеоуроков</w:t>
            </w:r>
            <w:proofErr w:type="spellEnd"/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https://interneturok.ru (9 класс)</w:t>
            </w:r>
          </w:p>
        </w:tc>
      </w:tr>
      <w:tr w:rsidR="008D2342" w:rsidRPr="008D2342" w:rsidTr="000932C6"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2342" w:rsidRPr="008D2342" w:rsidTr="000932C6"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2342" w:rsidRPr="008D2342" w:rsidTr="000932C6"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2342" w:rsidRPr="008D2342" w:rsidRDefault="008D2342" w:rsidP="008D2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D2342" w:rsidRPr="008D2342" w:rsidRDefault="008D2342" w:rsidP="008D2342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</w:pPr>
    </w:p>
    <w:p w:rsidR="000932C6" w:rsidRDefault="000932C6" w:rsidP="008D2342">
      <w:pPr>
        <w:widowControl w:val="0"/>
        <w:autoSpaceDE w:val="0"/>
        <w:autoSpaceDN w:val="0"/>
        <w:spacing w:before="116"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0932C6" w:rsidRDefault="000932C6" w:rsidP="008D2342">
      <w:pPr>
        <w:widowControl w:val="0"/>
        <w:autoSpaceDE w:val="0"/>
        <w:autoSpaceDN w:val="0"/>
        <w:spacing w:before="116"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0932C6" w:rsidRDefault="000932C6" w:rsidP="008D2342">
      <w:pPr>
        <w:widowControl w:val="0"/>
        <w:autoSpaceDE w:val="0"/>
        <w:autoSpaceDN w:val="0"/>
        <w:spacing w:before="116"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0932C6" w:rsidRDefault="000932C6" w:rsidP="008D2342">
      <w:pPr>
        <w:widowControl w:val="0"/>
        <w:autoSpaceDE w:val="0"/>
        <w:autoSpaceDN w:val="0"/>
        <w:spacing w:before="116"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8D2342" w:rsidRPr="000932C6" w:rsidRDefault="008D2342" w:rsidP="008D2342">
      <w:pPr>
        <w:widowControl w:val="0"/>
        <w:autoSpaceDE w:val="0"/>
        <w:autoSpaceDN w:val="0"/>
        <w:spacing w:before="116" w:after="0" w:line="240" w:lineRule="auto"/>
        <w:jc w:val="right"/>
        <w:rPr>
          <w:rFonts w:ascii="Times New Roman" w:eastAsia="Times New Roman" w:hAnsi="Times New Roman" w:cs="Times New Roman"/>
          <w:szCs w:val="20"/>
        </w:rPr>
      </w:pPr>
      <w:r w:rsidRPr="000932C6">
        <w:rPr>
          <w:rFonts w:ascii="Times New Roman" w:eastAsia="Times New Roman" w:hAnsi="Times New Roman" w:cs="Times New Roman"/>
          <w:szCs w:val="20"/>
        </w:rPr>
        <w:lastRenderedPageBreak/>
        <w:t>Приложение к рабочей программе</w:t>
      </w:r>
    </w:p>
    <w:p w:rsidR="008D2342" w:rsidRPr="000932C6" w:rsidRDefault="008D2342" w:rsidP="008D2342">
      <w:pPr>
        <w:widowControl w:val="0"/>
        <w:autoSpaceDE w:val="0"/>
        <w:autoSpaceDN w:val="0"/>
        <w:spacing w:before="116" w:after="0" w:line="240" w:lineRule="auto"/>
        <w:jc w:val="right"/>
        <w:rPr>
          <w:rFonts w:ascii="Times New Roman" w:eastAsia="Times New Roman" w:hAnsi="Times New Roman" w:cs="Times New Roman"/>
          <w:szCs w:val="20"/>
        </w:rPr>
      </w:pPr>
      <w:r w:rsidRPr="000932C6">
        <w:rPr>
          <w:rFonts w:ascii="Times New Roman" w:eastAsia="Times New Roman" w:hAnsi="Times New Roman" w:cs="Times New Roman"/>
          <w:szCs w:val="20"/>
        </w:rPr>
        <w:t xml:space="preserve">                                                                  по химии</w:t>
      </w:r>
    </w:p>
    <w:p w:rsidR="008D2342" w:rsidRPr="000932C6" w:rsidRDefault="008D2342" w:rsidP="008D2342">
      <w:pPr>
        <w:widowControl w:val="0"/>
        <w:autoSpaceDE w:val="0"/>
        <w:autoSpaceDN w:val="0"/>
        <w:spacing w:before="116" w:after="0" w:line="240" w:lineRule="auto"/>
        <w:jc w:val="right"/>
        <w:rPr>
          <w:rFonts w:ascii="Times New Roman" w:eastAsia="Times New Roman" w:hAnsi="Times New Roman" w:cs="Times New Roman"/>
          <w:szCs w:val="20"/>
        </w:rPr>
      </w:pPr>
      <w:r w:rsidRPr="000932C6">
        <w:rPr>
          <w:rFonts w:ascii="Times New Roman" w:eastAsia="Times New Roman" w:hAnsi="Times New Roman" w:cs="Times New Roman"/>
          <w:szCs w:val="20"/>
        </w:rPr>
        <w:t xml:space="preserve">                                                                                                                     для 5-9 классов</w:t>
      </w:r>
    </w:p>
    <w:p w:rsidR="008D2342" w:rsidRPr="000932C6" w:rsidRDefault="008D2342" w:rsidP="008D2342">
      <w:pPr>
        <w:widowControl w:val="0"/>
        <w:autoSpaceDE w:val="0"/>
        <w:autoSpaceDN w:val="0"/>
        <w:spacing w:before="116" w:after="0" w:line="240" w:lineRule="auto"/>
        <w:jc w:val="right"/>
        <w:rPr>
          <w:rFonts w:ascii="Times New Roman" w:eastAsia="Times New Roman" w:hAnsi="Times New Roman" w:cs="Times New Roman"/>
          <w:szCs w:val="20"/>
        </w:rPr>
      </w:pPr>
    </w:p>
    <w:p w:rsidR="008D2342" w:rsidRPr="000932C6" w:rsidRDefault="008D2342" w:rsidP="008D2342">
      <w:pPr>
        <w:widowControl w:val="0"/>
        <w:autoSpaceDE w:val="0"/>
        <w:autoSpaceDN w:val="0"/>
        <w:spacing w:before="116"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0932C6">
        <w:rPr>
          <w:rFonts w:ascii="Times New Roman" w:eastAsia="Times New Roman" w:hAnsi="Times New Roman" w:cs="Times New Roman"/>
          <w:b/>
          <w:szCs w:val="20"/>
        </w:rPr>
        <w:t>Учет программы воспитания</w:t>
      </w:r>
    </w:p>
    <w:p w:rsidR="008D2342" w:rsidRPr="000932C6" w:rsidRDefault="008D2342" w:rsidP="008D2342">
      <w:pPr>
        <w:widowControl w:val="0"/>
        <w:autoSpaceDE w:val="0"/>
        <w:autoSpaceDN w:val="0"/>
        <w:spacing w:before="116" w:after="0" w:line="240" w:lineRule="auto"/>
        <w:rPr>
          <w:rFonts w:ascii="Times New Roman" w:eastAsia="Times New Roman" w:hAnsi="Times New Roman" w:cs="Times New Roman"/>
          <w:szCs w:val="20"/>
        </w:rPr>
      </w:pPr>
      <w:r w:rsidRPr="000932C6">
        <w:rPr>
          <w:rFonts w:ascii="Times New Roman" w:eastAsia="Times New Roman" w:hAnsi="Times New Roman" w:cs="Times New Roman"/>
          <w:szCs w:val="20"/>
        </w:rPr>
        <w:t xml:space="preserve"> Реализация</w:t>
      </w:r>
      <w:r w:rsidRPr="000932C6">
        <w:rPr>
          <w:rFonts w:ascii="Times New Roman" w:eastAsia="Times New Roman" w:hAnsi="Times New Roman" w:cs="Times New Roman"/>
          <w:spacing w:val="20"/>
          <w:szCs w:val="20"/>
        </w:rPr>
        <w:t xml:space="preserve"> </w:t>
      </w:r>
      <w:r w:rsidRPr="000932C6">
        <w:rPr>
          <w:rFonts w:ascii="Times New Roman" w:eastAsia="Times New Roman" w:hAnsi="Times New Roman" w:cs="Times New Roman"/>
          <w:szCs w:val="20"/>
        </w:rPr>
        <w:t>воспитательного</w:t>
      </w:r>
      <w:r w:rsidRPr="000932C6">
        <w:rPr>
          <w:rFonts w:ascii="Times New Roman" w:eastAsia="Times New Roman" w:hAnsi="Times New Roman" w:cs="Times New Roman"/>
          <w:spacing w:val="21"/>
          <w:szCs w:val="20"/>
        </w:rPr>
        <w:t xml:space="preserve"> </w:t>
      </w:r>
      <w:r w:rsidRPr="000932C6">
        <w:rPr>
          <w:rFonts w:ascii="Times New Roman" w:eastAsia="Times New Roman" w:hAnsi="Times New Roman" w:cs="Times New Roman"/>
          <w:szCs w:val="20"/>
        </w:rPr>
        <w:t>потенциала</w:t>
      </w:r>
      <w:r w:rsidRPr="000932C6">
        <w:rPr>
          <w:rFonts w:ascii="Times New Roman" w:eastAsia="Times New Roman" w:hAnsi="Times New Roman" w:cs="Times New Roman"/>
          <w:spacing w:val="22"/>
          <w:szCs w:val="20"/>
        </w:rPr>
        <w:t xml:space="preserve"> </w:t>
      </w:r>
      <w:proofErr w:type="gramStart"/>
      <w:r w:rsidRPr="000932C6">
        <w:rPr>
          <w:rFonts w:ascii="Times New Roman" w:eastAsia="Times New Roman" w:hAnsi="Times New Roman" w:cs="Times New Roman"/>
          <w:szCs w:val="20"/>
        </w:rPr>
        <w:t xml:space="preserve">урока </w:t>
      </w:r>
      <w:r w:rsidRPr="000932C6">
        <w:rPr>
          <w:rFonts w:ascii="Times New Roman" w:eastAsia="Times New Roman" w:hAnsi="Times New Roman" w:cs="Times New Roman"/>
          <w:spacing w:val="-47"/>
          <w:szCs w:val="20"/>
        </w:rPr>
        <w:t xml:space="preserve"> </w:t>
      </w:r>
      <w:r w:rsidRPr="000932C6">
        <w:rPr>
          <w:rFonts w:ascii="Times New Roman" w:eastAsia="Times New Roman" w:hAnsi="Times New Roman" w:cs="Times New Roman"/>
          <w:szCs w:val="20"/>
        </w:rPr>
        <w:t>предполагает</w:t>
      </w:r>
      <w:proofErr w:type="gramEnd"/>
      <w:r w:rsidRPr="000932C6">
        <w:rPr>
          <w:rFonts w:ascii="Times New Roman" w:eastAsia="Times New Roman" w:hAnsi="Times New Roman" w:cs="Times New Roman"/>
          <w:spacing w:val="-2"/>
          <w:szCs w:val="20"/>
        </w:rPr>
        <w:t xml:space="preserve"> </w:t>
      </w:r>
      <w:r w:rsidRPr="000932C6">
        <w:rPr>
          <w:rFonts w:ascii="Times New Roman" w:eastAsia="Times New Roman" w:hAnsi="Times New Roman" w:cs="Times New Roman"/>
          <w:szCs w:val="20"/>
        </w:rPr>
        <w:t>следующее:</w:t>
      </w:r>
    </w:p>
    <w:p w:rsidR="008D2342" w:rsidRPr="000932C6" w:rsidRDefault="008D2342" w:rsidP="008D2342">
      <w:pPr>
        <w:widowControl w:val="0"/>
        <w:numPr>
          <w:ilvl w:val="0"/>
          <w:numId w:val="7"/>
        </w:numPr>
        <w:tabs>
          <w:tab w:val="left" w:pos="1377"/>
        </w:tabs>
        <w:autoSpaceDE w:val="0"/>
        <w:autoSpaceDN w:val="0"/>
        <w:spacing w:before="121" w:after="0" w:line="240" w:lineRule="auto"/>
        <w:ind w:right="276"/>
        <w:jc w:val="both"/>
        <w:rPr>
          <w:rFonts w:ascii="Times New Roman" w:eastAsia="Times New Roman" w:hAnsi="Times New Roman" w:cs="Times New Roman"/>
        </w:rPr>
      </w:pPr>
      <w:r w:rsidRPr="000932C6">
        <w:rPr>
          <w:rFonts w:ascii="Times New Roman" w:eastAsia="Times New Roman" w:hAnsi="Times New Roman" w:cs="Times New Roman"/>
        </w:rPr>
        <w:t>установление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доверительных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отношений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между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учителем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и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его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учениками,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способствующих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позитивному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восприятию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учащимися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требований и просьб учителя, привлечению их внимания к обсуждаемой на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уроке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информации,</w:t>
      </w:r>
      <w:r w:rsidRPr="000932C6">
        <w:rPr>
          <w:rFonts w:ascii="Times New Roman" w:eastAsia="Times New Roman" w:hAnsi="Times New Roman" w:cs="Times New Roman"/>
          <w:spacing w:val="-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активизации</w:t>
      </w:r>
      <w:r w:rsidRPr="000932C6">
        <w:rPr>
          <w:rFonts w:ascii="Times New Roman" w:eastAsia="Times New Roman" w:hAnsi="Times New Roman" w:cs="Times New Roman"/>
          <w:spacing w:val="-2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их</w:t>
      </w:r>
      <w:r w:rsidRPr="000932C6">
        <w:rPr>
          <w:rFonts w:ascii="Times New Roman" w:eastAsia="Times New Roman" w:hAnsi="Times New Roman" w:cs="Times New Roman"/>
          <w:spacing w:val="-2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познавательной</w:t>
      </w:r>
      <w:r w:rsidRPr="000932C6">
        <w:rPr>
          <w:rFonts w:ascii="Times New Roman" w:eastAsia="Times New Roman" w:hAnsi="Times New Roman" w:cs="Times New Roman"/>
          <w:spacing w:val="-2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деятельности;</w:t>
      </w:r>
    </w:p>
    <w:p w:rsidR="008D2342" w:rsidRPr="000932C6" w:rsidRDefault="008D2342" w:rsidP="008D2342">
      <w:pPr>
        <w:widowControl w:val="0"/>
        <w:numPr>
          <w:ilvl w:val="0"/>
          <w:numId w:val="7"/>
        </w:numPr>
        <w:tabs>
          <w:tab w:val="left" w:pos="1377"/>
        </w:tabs>
        <w:autoSpaceDE w:val="0"/>
        <w:autoSpaceDN w:val="0"/>
        <w:spacing w:after="0" w:line="240" w:lineRule="auto"/>
        <w:ind w:right="278"/>
        <w:jc w:val="both"/>
        <w:rPr>
          <w:rFonts w:ascii="Times New Roman" w:eastAsia="Times New Roman" w:hAnsi="Times New Roman" w:cs="Times New Roman"/>
        </w:rPr>
      </w:pPr>
      <w:r w:rsidRPr="000932C6">
        <w:rPr>
          <w:rFonts w:ascii="Times New Roman" w:eastAsia="Times New Roman" w:hAnsi="Times New Roman" w:cs="Times New Roman"/>
        </w:rPr>
        <w:t>побуждение обучающихся соблюдать на уроке общепринятые нормы</w:t>
      </w:r>
      <w:r w:rsidRPr="000932C6">
        <w:rPr>
          <w:rFonts w:ascii="Times New Roman" w:eastAsia="Times New Roman" w:hAnsi="Times New Roman" w:cs="Times New Roman"/>
          <w:spacing w:val="-47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поведения,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правила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общения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со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старшими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(учителями)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и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сверстниками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(обучающимися),</w:t>
      </w:r>
      <w:r w:rsidRPr="000932C6">
        <w:rPr>
          <w:rFonts w:ascii="Times New Roman" w:eastAsia="Times New Roman" w:hAnsi="Times New Roman" w:cs="Times New Roman"/>
          <w:spacing w:val="-3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принципы</w:t>
      </w:r>
      <w:r w:rsidRPr="000932C6">
        <w:rPr>
          <w:rFonts w:ascii="Times New Roman" w:eastAsia="Times New Roman" w:hAnsi="Times New Roman" w:cs="Times New Roman"/>
          <w:spacing w:val="3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учебной</w:t>
      </w:r>
      <w:r w:rsidRPr="000932C6">
        <w:rPr>
          <w:rFonts w:ascii="Times New Roman" w:eastAsia="Times New Roman" w:hAnsi="Times New Roman" w:cs="Times New Roman"/>
          <w:spacing w:val="-3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дисциплины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и</w:t>
      </w:r>
      <w:r w:rsidRPr="000932C6">
        <w:rPr>
          <w:rFonts w:ascii="Times New Roman" w:eastAsia="Times New Roman" w:hAnsi="Times New Roman" w:cs="Times New Roman"/>
          <w:spacing w:val="-3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самоорганизации;</w:t>
      </w:r>
    </w:p>
    <w:p w:rsidR="008D2342" w:rsidRPr="000932C6" w:rsidRDefault="008D2342" w:rsidP="008D2342">
      <w:pPr>
        <w:widowControl w:val="0"/>
        <w:numPr>
          <w:ilvl w:val="0"/>
          <w:numId w:val="7"/>
        </w:numPr>
        <w:tabs>
          <w:tab w:val="left" w:pos="1377"/>
        </w:tabs>
        <w:autoSpaceDE w:val="0"/>
        <w:autoSpaceDN w:val="0"/>
        <w:spacing w:after="0" w:line="240" w:lineRule="auto"/>
        <w:ind w:right="268"/>
        <w:jc w:val="both"/>
        <w:rPr>
          <w:rFonts w:ascii="Times New Roman" w:eastAsia="Times New Roman" w:hAnsi="Times New Roman" w:cs="Times New Roman"/>
        </w:rPr>
      </w:pPr>
      <w:r w:rsidRPr="000932C6">
        <w:rPr>
          <w:rFonts w:ascii="Times New Roman" w:eastAsia="Times New Roman" w:hAnsi="Times New Roman" w:cs="Times New Roman"/>
        </w:rPr>
        <w:t>привлечение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внимания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обучающихся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к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ценностному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аспекту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изучаемых на уроках явлений, организация их работы с получаемой на уроке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социально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значимой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информацией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–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инициирование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ее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обсуждения,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  <w:spacing w:val="-1"/>
        </w:rPr>
        <w:t>высказывания</w:t>
      </w:r>
      <w:r w:rsidRPr="000932C6">
        <w:rPr>
          <w:rFonts w:ascii="Times New Roman" w:eastAsia="Times New Roman" w:hAnsi="Times New Roman" w:cs="Times New Roman"/>
          <w:spacing w:val="-10"/>
        </w:rPr>
        <w:t xml:space="preserve"> </w:t>
      </w:r>
      <w:r w:rsidRPr="000932C6">
        <w:rPr>
          <w:rFonts w:ascii="Times New Roman" w:eastAsia="Times New Roman" w:hAnsi="Times New Roman" w:cs="Times New Roman"/>
          <w:spacing w:val="-1"/>
        </w:rPr>
        <w:t>учащимися</w:t>
      </w:r>
      <w:r w:rsidRPr="000932C6">
        <w:rPr>
          <w:rFonts w:ascii="Times New Roman" w:eastAsia="Times New Roman" w:hAnsi="Times New Roman" w:cs="Times New Roman"/>
          <w:spacing w:val="-11"/>
        </w:rPr>
        <w:t xml:space="preserve"> </w:t>
      </w:r>
      <w:r w:rsidRPr="000932C6">
        <w:rPr>
          <w:rFonts w:ascii="Times New Roman" w:eastAsia="Times New Roman" w:hAnsi="Times New Roman" w:cs="Times New Roman"/>
          <w:spacing w:val="-1"/>
        </w:rPr>
        <w:t>своего</w:t>
      </w:r>
      <w:r w:rsidRPr="000932C6">
        <w:rPr>
          <w:rFonts w:ascii="Times New Roman" w:eastAsia="Times New Roman" w:hAnsi="Times New Roman" w:cs="Times New Roman"/>
          <w:spacing w:val="-9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мнения</w:t>
      </w:r>
      <w:r w:rsidRPr="000932C6">
        <w:rPr>
          <w:rFonts w:ascii="Times New Roman" w:eastAsia="Times New Roman" w:hAnsi="Times New Roman" w:cs="Times New Roman"/>
          <w:spacing w:val="-10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по</w:t>
      </w:r>
      <w:r w:rsidRPr="000932C6">
        <w:rPr>
          <w:rFonts w:ascii="Times New Roman" w:eastAsia="Times New Roman" w:hAnsi="Times New Roman" w:cs="Times New Roman"/>
          <w:spacing w:val="-10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ее</w:t>
      </w:r>
      <w:r w:rsidRPr="000932C6">
        <w:rPr>
          <w:rFonts w:ascii="Times New Roman" w:eastAsia="Times New Roman" w:hAnsi="Times New Roman" w:cs="Times New Roman"/>
          <w:spacing w:val="-10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поводу,</w:t>
      </w:r>
      <w:r w:rsidRPr="000932C6">
        <w:rPr>
          <w:rFonts w:ascii="Times New Roman" w:eastAsia="Times New Roman" w:hAnsi="Times New Roman" w:cs="Times New Roman"/>
          <w:spacing w:val="-8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выработки</w:t>
      </w:r>
      <w:r w:rsidRPr="000932C6">
        <w:rPr>
          <w:rFonts w:ascii="Times New Roman" w:eastAsia="Times New Roman" w:hAnsi="Times New Roman" w:cs="Times New Roman"/>
          <w:spacing w:val="-13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своего</w:t>
      </w:r>
      <w:r w:rsidRPr="000932C6">
        <w:rPr>
          <w:rFonts w:ascii="Times New Roman" w:eastAsia="Times New Roman" w:hAnsi="Times New Roman" w:cs="Times New Roman"/>
          <w:spacing w:val="-9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к</w:t>
      </w:r>
      <w:r w:rsidRPr="000932C6">
        <w:rPr>
          <w:rFonts w:ascii="Times New Roman" w:eastAsia="Times New Roman" w:hAnsi="Times New Roman" w:cs="Times New Roman"/>
          <w:spacing w:val="-3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ней</w:t>
      </w:r>
      <w:r w:rsidRPr="000932C6">
        <w:rPr>
          <w:rFonts w:ascii="Times New Roman" w:eastAsia="Times New Roman" w:hAnsi="Times New Roman" w:cs="Times New Roman"/>
          <w:spacing w:val="-48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отношения;</w:t>
      </w:r>
    </w:p>
    <w:p w:rsidR="008D2342" w:rsidRPr="000932C6" w:rsidRDefault="008D2342" w:rsidP="008D2342">
      <w:pPr>
        <w:widowControl w:val="0"/>
        <w:numPr>
          <w:ilvl w:val="0"/>
          <w:numId w:val="7"/>
        </w:numPr>
        <w:tabs>
          <w:tab w:val="left" w:pos="1377"/>
        </w:tabs>
        <w:autoSpaceDE w:val="0"/>
        <w:autoSpaceDN w:val="0"/>
        <w:spacing w:after="0" w:line="240" w:lineRule="auto"/>
        <w:ind w:right="273"/>
        <w:jc w:val="both"/>
        <w:rPr>
          <w:rFonts w:ascii="Times New Roman" w:eastAsia="Times New Roman" w:hAnsi="Times New Roman" w:cs="Times New Roman"/>
        </w:rPr>
      </w:pPr>
      <w:r w:rsidRPr="000932C6">
        <w:rPr>
          <w:rFonts w:ascii="Times New Roman" w:eastAsia="Times New Roman" w:hAnsi="Times New Roman" w:cs="Times New Roman"/>
        </w:rPr>
        <w:t>использование воспитательных возможностей содержания учебного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предмета через демонстрацию детям примеров ответственного, гражданского</w:t>
      </w:r>
      <w:r w:rsidRPr="000932C6">
        <w:rPr>
          <w:rFonts w:ascii="Times New Roman" w:eastAsia="Times New Roman" w:hAnsi="Times New Roman" w:cs="Times New Roman"/>
          <w:spacing w:val="-47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поведения,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проявления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человеколюбия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и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добросердечности,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через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подбор</w:t>
      </w:r>
      <w:r w:rsidRPr="000932C6">
        <w:rPr>
          <w:rFonts w:ascii="Times New Roman" w:eastAsia="Times New Roman" w:hAnsi="Times New Roman" w:cs="Times New Roman"/>
          <w:spacing w:val="-47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соответствующих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текстов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для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чтения,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задач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для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решения,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проблемных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ситуаций для</w:t>
      </w:r>
      <w:r w:rsidRPr="000932C6">
        <w:rPr>
          <w:rFonts w:ascii="Times New Roman" w:eastAsia="Times New Roman" w:hAnsi="Times New Roman" w:cs="Times New Roman"/>
          <w:spacing w:val="-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обсуждения</w:t>
      </w:r>
      <w:r w:rsidRPr="000932C6">
        <w:rPr>
          <w:rFonts w:ascii="Times New Roman" w:eastAsia="Times New Roman" w:hAnsi="Times New Roman" w:cs="Times New Roman"/>
          <w:spacing w:val="-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в</w:t>
      </w:r>
      <w:r w:rsidRPr="000932C6">
        <w:rPr>
          <w:rFonts w:ascii="Times New Roman" w:eastAsia="Times New Roman" w:hAnsi="Times New Roman" w:cs="Times New Roman"/>
          <w:spacing w:val="2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классе;</w:t>
      </w:r>
    </w:p>
    <w:p w:rsidR="008D2342" w:rsidRPr="000932C6" w:rsidRDefault="008D2342" w:rsidP="008D2342">
      <w:pPr>
        <w:widowControl w:val="0"/>
        <w:numPr>
          <w:ilvl w:val="0"/>
          <w:numId w:val="7"/>
        </w:numPr>
        <w:tabs>
          <w:tab w:val="left" w:pos="1377"/>
        </w:tabs>
        <w:autoSpaceDE w:val="0"/>
        <w:autoSpaceDN w:val="0"/>
        <w:spacing w:after="0" w:line="240" w:lineRule="auto"/>
        <w:ind w:right="275"/>
        <w:jc w:val="both"/>
        <w:rPr>
          <w:rFonts w:ascii="Times New Roman" w:eastAsia="Times New Roman" w:hAnsi="Times New Roman" w:cs="Times New Roman"/>
        </w:rPr>
      </w:pPr>
      <w:r w:rsidRPr="000932C6">
        <w:rPr>
          <w:rFonts w:ascii="Times New Roman" w:eastAsia="Times New Roman" w:hAnsi="Times New Roman" w:cs="Times New Roman"/>
        </w:rPr>
        <w:t>применение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на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уроке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интерактивных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форм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работы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учащихся: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интеллектуальных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игр,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стимулирующих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познавательную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мотивацию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обучающихся;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дидактического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театра,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где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полученные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на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уроке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знания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обыгрываются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в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театральных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постановках;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дискуссий,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которые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дают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учащимся возможность приобрести опыт ведения конструктивного диалога;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групповой</w:t>
      </w:r>
      <w:r w:rsidRPr="000932C6">
        <w:rPr>
          <w:rFonts w:ascii="Times New Roman" w:eastAsia="Times New Roman" w:hAnsi="Times New Roman" w:cs="Times New Roman"/>
          <w:spacing w:val="-1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работы</w:t>
      </w:r>
      <w:r w:rsidRPr="000932C6">
        <w:rPr>
          <w:rFonts w:ascii="Times New Roman" w:eastAsia="Times New Roman" w:hAnsi="Times New Roman" w:cs="Times New Roman"/>
          <w:spacing w:val="-7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или</w:t>
      </w:r>
      <w:r w:rsidRPr="000932C6">
        <w:rPr>
          <w:rFonts w:ascii="Times New Roman" w:eastAsia="Times New Roman" w:hAnsi="Times New Roman" w:cs="Times New Roman"/>
          <w:spacing w:val="-10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работы</w:t>
      </w:r>
      <w:r w:rsidRPr="000932C6">
        <w:rPr>
          <w:rFonts w:ascii="Times New Roman" w:eastAsia="Times New Roman" w:hAnsi="Times New Roman" w:cs="Times New Roman"/>
          <w:spacing w:val="-10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в</w:t>
      </w:r>
      <w:r w:rsidRPr="000932C6">
        <w:rPr>
          <w:rFonts w:ascii="Times New Roman" w:eastAsia="Times New Roman" w:hAnsi="Times New Roman" w:cs="Times New Roman"/>
          <w:spacing w:val="-7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парах,</w:t>
      </w:r>
      <w:r w:rsidRPr="000932C6">
        <w:rPr>
          <w:rFonts w:ascii="Times New Roman" w:eastAsia="Times New Roman" w:hAnsi="Times New Roman" w:cs="Times New Roman"/>
          <w:spacing w:val="-10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которые</w:t>
      </w:r>
      <w:r w:rsidRPr="000932C6">
        <w:rPr>
          <w:rFonts w:ascii="Times New Roman" w:eastAsia="Times New Roman" w:hAnsi="Times New Roman" w:cs="Times New Roman"/>
          <w:spacing w:val="-7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учат</w:t>
      </w:r>
      <w:r w:rsidRPr="000932C6">
        <w:rPr>
          <w:rFonts w:ascii="Times New Roman" w:eastAsia="Times New Roman" w:hAnsi="Times New Roman" w:cs="Times New Roman"/>
          <w:spacing w:val="-10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обучающихся</w:t>
      </w:r>
      <w:r w:rsidRPr="000932C6">
        <w:rPr>
          <w:rFonts w:ascii="Times New Roman" w:eastAsia="Times New Roman" w:hAnsi="Times New Roman" w:cs="Times New Roman"/>
          <w:spacing w:val="-8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командной</w:t>
      </w:r>
      <w:r w:rsidRPr="000932C6">
        <w:rPr>
          <w:rFonts w:ascii="Times New Roman" w:eastAsia="Times New Roman" w:hAnsi="Times New Roman" w:cs="Times New Roman"/>
          <w:spacing w:val="-47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работе</w:t>
      </w:r>
      <w:r w:rsidRPr="000932C6">
        <w:rPr>
          <w:rFonts w:ascii="Times New Roman" w:eastAsia="Times New Roman" w:hAnsi="Times New Roman" w:cs="Times New Roman"/>
          <w:spacing w:val="-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и</w:t>
      </w:r>
      <w:r w:rsidRPr="000932C6">
        <w:rPr>
          <w:rFonts w:ascii="Times New Roman" w:eastAsia="Times New Roman" w:hAnsi="Times New Roman" w:cs="Times New Roman"/>
          <w:spacing w:val="-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взаимодействию</w:t>
      </w:r>
      <w:r w:rsidRPr="000932C6">
        <w:rPr>
          <w:rFonts w:ascii="Times New Roman" w:eastAsia="Times New Roman" w:hAnsi="Times New Roman" w:cs="Times New Roman"/>
          <w:spacing w:val="-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с</w:t>
      </w:r>
      <w:r w:rsidRPr="000932C6">
        <w:rPr>
          <w:rFonts w:ascii="Times New Roman" w:eastAsia="Times New Roman" w:hAnsi="Times New Roman" w:cs="Times New Roman"/>
          <w:spacing w:val="3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другими</w:t>
      </w:r>
      <w:r w:rsidRPr="000932C6">
        <w:rPr>
          <w:rFonts w:ascii="Times New Roman" w:eastAsia="Times New Roman" w:hAnsi="Times New Roman" w:cs="Times New Roman"/>
          <w:spacing w:val="-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детьми;</w:t>
      </w:r>
    </w:p>
    <w:p w:rsidR="008D2342" w:rsidRPr="000932C6" w:rsidRDefault="008D2342" w:rsidP="008D2342">
      <w:pPr>
        <w:widowControl w:val="0"/>
        <w:numPr>
          <w:ilvl w:val="0"/>
          <w:numId w:val="7"/>
        </w:numPr>
        <w:tabs>
          <w:tab w:val="left" w:pos="1377"/>
        </w:tabs>
        <w:autoSpaceDE w:val="0"/>
        <w:autoSpaceDN w:val="0"/>
        <w:spacing w:before="85" w:after="0" w:line="240" w:lineRule="auto"/>
        <w:ind w:right="276"/>
        <w:jc w:val="both"/>
        <w:rPr>
          <w:rFonts w:ascii="Times New Roman" w:eastAsia="Times New Roman" w:hAnsi="Times New Roman" w:cs="Times New Roman"/>
        </w:rPr>
      </w:pPr>
      <w:r w:rsidRPr="000932C6">
        <w:rPr>
          <w:rFonts w:ascii="Times New Roman" w:eastAsia="Times New Roman" w:hAnsi="Times New Roman" w:cs="Times New Roman"/>
        </w:rPr>
        <w:t>включение в урок игровых процедур, которые помогают поддержать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мотивацию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детей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к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получению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знаний,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налаживанию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позитивных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межличностных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отношений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в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классе,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помогают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установлению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доброжелательной</w:t>
      </w:r>
      <w:r w:rsidRPr="000932C6">
        <w:rPr>
          <w:rFonts w:ascii="Times New Roman" w:eastAsia="Times New Roman" w:hAnsi="Times New Roman" w:cs="Times New Roman"/>
          <w:spacing w:val="-2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атмосферы во время</w:t>
      </w:r>
      <w:r w:rsidRPr="000932C6">
        <w:rPr>
          <w:rFonts w:ascii="Times New Roman" w:eastAsia="Times New Roman" w:hAnsi="Times New Roman" w:cs="Times New Roman"/>
          <w:spacing w:val="-2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урока;</w:t>
      </w:r>
    </w:p>
    <w:p w:rsidR="008D2342" w:rsidRPr="000932C6" w:rsidRDefault="008D2342" w:rsidP="008D2342">
      <w:pPr>
        <w:widowControl w:val="0"/>
        <w:numPr>
          <w:ilvl w:val="0"/>
          <w:numId w:val="7"/>
        </w:numPr>
        <w:tabs>
          <w:tab w:val="left" w:pos="1377"/>
        </w:tabs>
        <w:autoSpaceDE w:val="0"/>
        <w:autoSpaceDN w:val="0"/>
        <w:spacing w:after="0" w:line="240" w:lineRule="auto"/>
        <w:ind w:right="272"/>
        <w:jc w:val="both"/>
        <w:rPr>
          <w:rFonts w:ascii="Times New Roman" w:eastAsia="Times New Roman" w:hAnsi="Times New Roman" w:cs="Times New Roman"/>
        </w:rPr>
      </w:pPr>
      <w:r w:rsidRPr="000932C6">
        <w:rPr>
          <w:rFonts w:ascii="Times New Roman" w:eastAsia="Times New Roman" w:hAnsi="Times New Roman" w:cs="Times New Roman"/>
        </w:rPr>
        <w:t>организация шефства мотивированных и эрудированных учащихся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над их неуспевающими одноклассниками, дающего обучающимся социально</w:t>
      </w:r>
      <w:r w:rsidRPr="000932C6">
        <w:rPr>
          <w:rFonts w:ascii="Times New Roman" w:eastAsia="Times New Roman" w:hAnsi="Times New Roman" w:cs="Times New Roman"/>
          <w:spacing w:val="-47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значимый</w:t>
      </w:r>
      <w:r w:rsidRPr="000932C6">
        <w:rPr>
          <w:rFonts w:ascii="Times New Roman" w:eastAsia="Times New Roman" w:hAnsi="Times New Roman" w:cs="Times New Roman"/>
          <w:spacing w:val="-2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опыт</w:t>
      </w:r>
      <w:r w:rsidRPr="000932C6">
        <w:rPr>
          <w:rFonts w:ascii="Times New Roman" w:eastAsia="Times New Roman" w:hAnsi="Times New Roman" w:cs="Times New Roman"/>
          <w:spacing w:val="-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сотрудничества</w:t>
      </w:r>
      <w:r w:rsidRPr="000932C6">
        <w:rPr>
          <w:rFonts w:ascii="Times New Roman" w:eastAsia="Times New Roman" w:hAnsi="Times New Roman" w:cs="Times New Roman"/>
          <w:spacing w:val="-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и</w:t>
      </w:r>
      <w:r w:rsidRPr="000932C6">
        <w:rPr>
          <w:rFonts w:ascii="Times New Roman" w:eastAsia="Times New Roman" w:hAnsi="Times New Roman" w:cs="Times New Roman"/>
          <w:spacing w:val="-2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взаимной</w:t>
      </w:r>
      <w:r w:rsidRPr="000932C6">
        <w:rPr>
          <w:rFonts w:ascii="Times New Roman" w:eastAsia="Times New Roman" w:hAnsi="Times New Roman" w:cs="Times New Roman"/>
          <w:spacing w:val="-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помощи;</w:t>
      </w:r>
    </w:p>
    <w:p w:rsidR="008D2342" w:rsidRPr="000932C6" w:rsidRDefault="008D2342" w:rsidP="008D2342">
      <w:pPr>
        <w:widowControl w:val="0"/>
        <w:numPr>
          <w:ilvl w:val="0"/>
          <w:numId w:val="7"/>
        </w:numPr>
        <w:tabs>
          <w:tab w:val="left" w:pos="1377"/>
        </w:tabs>
        <w:autoSpaceDE w:val="0"/>
        <w:autoSpaceDN w:val="0"/>
        <w:spacing w:after="0" w:line="240" w:lineRule="auto"/>
        <w:ind w:right="269"/>
        <w:jc w:val="both"/>
        <w:rPr>
          <w:rFonts w:ascii="Times New Roman" w:eastAsia="Times New Roman" w:hAnsi="Times New Roman" w:cs="Times New Roman"/>
        </w:rPr>
      </w:pPr>
      <w:r w:rsidRPr="000932C6">
        <w:rPr>
          <w:rFonts w:ascii="Times New Roman" w:eastAsia="Times New Roman" w:hAnsi="Times New Roman" w:cs="Times New Roman"/>
        </w:rPr>
        <w:t>инициирование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и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поддержка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исследовательской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деятельности</w:t>
      </w:r>
      <w:r w:rsidRPr="000932C6">
        <w:rPr>
          <w:rFonts w:ascii="Times New Roman" w:eastAsia="Times New Roman" w:hAnsi="Times New Roman" w:cs="Times New Roman"/>
          <w:spacing w:val="-47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обучающихся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в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рамках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реализации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ими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индивидуальных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и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групповых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  <w:spacing w:val="-1"/>
        </w:rPr>
        <w:t>исследовательских</w:t>
      </w:r>
      <w:r w:rsidRPr="000932C6">
        <w:rPr>
          <w:rFonts w:ascii="Times New Roman" w:eastAsia="Times New Roman" w:hAnsi="Times New Roman" w:cs="Times New Roman"/>
          <w:spacing w:val="-9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проектов,</w:t>
      </w:r>
      <w:r w:rsidRPr="000932C6">
        <w:rPr>
          <w:rFonts w:ascii="Times New Roman" w:eastAsia="Times New Roman" w:hAnsi="Times New Roman" w:cs="Times New Roman"/>
          <w:spacing w:val="-9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что</w:t>
      </w:r>
      <w:r w:rsidRPr="000932C6">
        <w:rPr>
          <w:rFonts w:ascii="Times New Roman" w:eastAsia="Times New Roman" w:hAnsi="Times New Roman" w:cs="Times New Roman"/>
          <w:spacing w:val="-9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даст</w:t>
      </w:r>
      <w:r w:rsidRPr="000932C6">
        <w:rPr>
          <w:rFonts w:ascii="Times New Roman" w:eastAsia="Times New Roman" w:hAnsi="Times New Roman" w:cs="Times New Roman"/>
          <w:spacing w:val="-10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обучающимся</w:t>
      </w:r>
      <w:r w:rsidRPr="000932C6">
        <w:rPr>
          <w:rFonts w:ascii="Times New Roman" w:eastAsia="Times New Roman" w:hAnsi="Times New Roman" w:cs="Times New Roman"/>
          <w:spacing w:val="-10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возможность</w:t>
      </w:r>
      <w:r w:rsidRPr="000932C6">
        <w:rPr>
          <w:rFonts w:ascii="Times New Roman" w:eastAsia="Times New Roman" w:hAnsi="Times New Roman" w:cs="Times New Roman"/>
          <w:spacing w:val="-10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приобрести</w:t>
      </w:r>
      <w:r w:rsidRPr="000932C6">
        <w:rPr>
          <w:rFonts w:ascii="Times New Roman" w:eastAsia="Times New Roman" w:hAnsi="Times New Roman" w:cs="Times New Roman"/>
          <w:spacing w:val="-47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навык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самостоятельного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решения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теоретической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проблемы,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навык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генерирования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и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оформления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собственных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идей,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навык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уважительного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отношения к чужим идеям, оформленным в работах других исследователей,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навык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публичного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выступления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перед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аудиторией,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аргументирования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и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отстаивания</w:t>
      </w:r>
      <w:r w:rsidRPr="000932C6">
        <w:rPr>
          <w:rFonts w:ascii="Times New Roman" w:eastAsia="Times New Roman" w:hAnsi="Times New Roman" w:cs="Times New Roman"/>
          <w:spacing w:val="-2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своей</w:t>
      </w:r>
      <w:r w:rsidRPr="000932C6">
        <w:rPr>
          <w:rFonts w:ascii="Times New Roman" w:eastAsia="Times New Roman" w:hAnsi="Times New Roman" w:cs="Times New Roman"/>
          <w:spacing w:val="2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точки</w:t>
      </w:r>
      <w:r w:rsidRPr="000932C6">
        <w:rPr>
          <w:rFonts w:ascii="Times New Roman" w:eastAsia="Times New Roman" w:hAnsi="Times New Roman" w:cs="Times New Roman"/>
          <w:spacing w:val="-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зрения;</w:t>
      </w:r>
    </w:p>
    <w:p w:rsidR="008D2342" w:rsidRPr="000932C6" w:rsidRDefault="008D2342" w:rsidP="008D2342">
      <w:pPr>
        <w:widowControl w:val="0"/>
        <w:numPr>
          <w:ilvl w:val="0"/>
          <w:numId w:val="7"/>
        </w:numPr>
        <w:tabs>
          <w:tab w:val="left" w:pos="1377"/>
        </w:tabs>
        <w:autoSpaceDE w:val="0"/>
        <w:autoSpaceDN w:val="0"/>
        <w:spacing w:after="0" w:line="240" w:lineRule="auto"/>
        <w:ind w:right="276"/>
        <w:jc w:val="both"/>
        <w:rPr>
          <w:rFonts w:ascii="Times New Roman" w:eastAsia="Times New Roman" w:hAnsi="Times New Roman" w:cs="Times New Roman"/>
        </w:rPr>
      </w:pPr>
      <w:r w:rsidRPr="000932C6">
        <w:rPr>
          <w:rFonts w:ascii="Times New Roman" w:eastAsia="Times New Roman" w:hAnsi="Times New Roman" w:cs="Times New Roman"/>
        </w:rPr>
        <w:t>поощрение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использования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дистанционных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образовательных</w:t>
      </w:r>
      <w:r w:rsidRPr="000932C6">
        <w:rPr>
          <w:rFonts w:ascii="Times New Roman" w:eastAsia="Times New Roman" w:hAnsi="Times New Roman" w:cs="Times New Roman"/>
          <w:spacing w:val="-47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платформ для самообразования, углубления знаний по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предмету</w:t>
      </w:r>
      <w:r w:rsidRPr="000932C6">
        <w:rPr>
          <w:rFonts w:ascii="Times New Roman" w:eastAsia="Times New Roman" w:hAnsi="Times New Roman" w:cs="Times New Roman"/>
          <w:spacing w:val="-2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и</w:t>
      </w:r>
      <w:r w:rsidRPr="000932C6">
        <w:rPr>
          <w:rFonts w:ascii="Times New Roman" w:eastAsia="Times New Roman" w:hAnsi="Times New Roman" w:cs="Times New Roman"/>
          <w:spacing w:val="-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саморазвития;</w:t>
      </w:r>
    </w:p>
    <w:p w:rsidR="008D2342" w:rsidRPr="000932C6" w:rsidRDefault="008D2342" w:rsidP="008307DF">
      <w:pPr>
        <w:widowControl w:val="0"/>
        <w:numPr>
          <w:ilvl w:val="0"/>
          <w:numId w:val="7"/>
        </w:numPr>
        <w:tabs>
          <w:tab w:val="left" w:pos="1377"/>
        </w:tabs>
        <w:autoSpaceDE w:val="0"/>
        <w:autoSpaceDN w:val="0"/>
        <w:spacing w:before="2" w:after="0" w:line="240" w:lineRule="auto"/>
        <w:ind w:right="276"/>
        <w:jc w:val="both"/>
        <w:rPr>
          <w:rFonts w:ascii="Times New Roman" w:eastAsia="Times New Roman" w:hAnsi="Times New Roman" w:cs="Times New Roman"/>
        </w:rPr>
      </w:pPr>
      <w:r w:rsidRPr="000932C6">
        <w:rPr>
          <w:rFonts w:ascii="Times New Roman" w:eastAsia="Times New Roman" w:hAnsi="Times New Roman" w:cs="Times New Roman"/>
        </w:rPr>
        <w:t>поощрение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педагогов,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оправданно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использующих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на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уроках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информационно-коммуникационные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технологии,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знакомящих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учащихся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с</w:t>
      </w:r>
      <w:r w:rsidRPr="000932C6">
        <w:rPr>
          <w:rFonts w:ascii="Times New Roman" w:eastAsia="Times New Roman" w:hAnsi="Times New Roman" w:cs="Times New Roman"/>
          <w:spacing w:val="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образовательными</w:t>
      </w:r>
      <w:r w:rsidRPr="000932C6">
        <w:rPr>
          <w:rFonts w:ascii="Times New Roman" w:eastAsia="Times New Roman" w:hAnsi="Times New Roman" w:cs="Times New Roman"/>
          <w:spacing w:val="-2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платформами</w:t>
      </w:r>
      <w:r w:rsidRPr="000932C6">
        <w:rPr>
          <w:rFonts w:ascii="Times New Roman" w:eastAsia="Times New Roman" w:hAnsi="Times New Roman" w:cs="Times New Roman"/>
          <w:spacing w:val="-2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и</w:t>
      </w:r>
      <w:r w:rsidRPr="000932C6">
        <w:rPr>
          <w:rFonts w:ascii="Times New Roman" w:eastAsia="Times New Roman" w:hAnsi="Times New Roman" w:cs="Times New Roman"/>
          <w:spacing w:val="-2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воспитательными</w:t>
      </w:r>
      <w:r w:rsidRPr="000932C6">
        <w:rPr>
          <w:rFonts w:ascii="Times New Roman" w:eastAsia="Times New Roman" w:hAnsi="Times New Roman" w:cs="Times New Roman"/>
          <w:spacing w:val="-1"/>
        </w:rPr>
        <w:t xml:space="preserve"> </w:t>
      </w:r>
      <w:r w:rsidRPr="000932C6">
        <w:rPr>
          <w:rFonts w:ascii="Times New Roman" w:eastAsia="Times New Roman" w:hAnsi="Times New Roman" w:cs="Times New Roman"/>
        </w:rPr>
        <w:t>ресурсами.</w:t>
      </w:r>
      <w:bookmarkStart w:id="0" w:name="_GoBack"/>
      <w:bookmarkEnd w:id="0"/>
    </w:p>
    <w:sectPr w:rsidR="008D2342" w:rsidRPr="000932C6" w:rsidSect="0025006B">
      <w:pgSz w:w="11906" w:h="16838"/>
      <w:pgMar w:top="1134" w:right="849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3587E"/>
    <w:multiLevelType w:val="hybridMultilevel"/>
    <w:tmpl w:val="4A52AD12"/>
    <w:lvl w:ilvl="0" w:tplc="F7C49E58">
      <w:numFmt w:val="bullet"/>
      <w:lvlText w:val=""/>
      <w:lvlJc w:val="left"/>
      <w:pPr>
        <w:ind w:left="668" w:hanging="70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253239B2">
      <w:numFmt w:val="bullet"/>
      <w:lvlText w:val="•"/>
      <w:lvlJc w:val="left"/>
      <w:pPr>
        <w:ind w:left="1354" w:hanging="708"/>
      </w:pPr>
      <w:rPr>
        <w:rFonts w:hint="default"/>
        <w:lang w:val="ru-RU" w:eastAsia="en-US" w:bidi="ar-SA"/>
      </w:rPr>
    </w:lvl>
    <w:lvl w:ilvl="2" w:tplc="BE0440EC">
      <w:numFmt w:val="bullet"/>
      <w:lvlText w:val="•"/>
      <w:lvlJc w:val="left"/>
      <w:pPr>
        <w:ind w:left="2048" w:hanging="708"/>
      </w:pPr>
      <w:rPr>
        <w:rFonts w:hint="default"/>
        <w:lang w:val="ru-RU" w:eastAsia="en-US" w:bidi="ar-SA"/>
      </w:rPr>
    </w:lvl>
    <w:lvl w:ilvl="3" w:tplc="1E980608">
      <w:numFmt w:val="bullet"/>
      <w:lvlText w:val="•"/>
      <w:lvlJc w:val="left"/>
      <w:pPr>
        <w:ind w:left="2743" w:hanging="708"/>
      </w:pPr>
      <w:rPr>
        <w:rFonts w:hint="default"/>
        <w:lang w:val="ru-RU" w:eastAsia="en-US" w:bidi="ar-SA"/>
      </w:rPr>
    </w:lvl>
    <w:lvl w:ilvl="4" w:tplc="D30E5922">
      <w:numFmt w:val="bullet"/>
      <w:lvlText w:val="•"/>
      <w:lvlJc w:val="left"/>
      <w:pPr>
        <w:ind w:left="3437" w:hanging="708"/>
      </w:pPr>
      <w:rPr>
        <w:rFonts w:hint="default"/>
        <w:lang w:val="ru-RU" w:eastAsia="en-US" w:bidi="ar-SA"/>
      </w:rPr>
    </w:lvl>
    <w:lvl w:ilvl="5" w:tplc="FAAC38D6">
      <w:numFmt w:val="bullet"/>
      <w:lvlText w:val="•"/>
      <w:lvlJc w:val="left"/>
      <w:pPr>
        <w:ind w:left="4132" w:hanging="708"/>
      </w:pPr>
      <w:rPr>
        <w:rFonts w:hint="default"/>
        <w:lang w:val="ru-RU" w:eastAsia="en-US" w:bidi="ar-SA"/>
      </w:rPr>
    </w:lvl>
    <w:lvl w:ilvl="6" w:tplc="B99E51CE">
      <w:numFmt w:val="bullet"/>
      <w:lvlText w:val="•"/>
      <w:lvlJc w:val="left"/>
      <w:pPr>
        <w:ind w:left="4826" w:hanging="708"/>
      </w:pPr>
      <w:rPr>
        <w:rFonts w:hint="default"/>
        <w:lang w:val="ru-RU" w:eastAsia="en-US" w:bidi="ar-SA"/>
      </w:rPr>
    </w:lvl>
    <w:lvl w:ilvl="7" w:tplc="CFD0E600">
      <w:numFmt w:val="bullet"/>
      <w:lvlText w:val="•"/>
      <w:lvlJc w:val="left"/>
      <w:pPr>
        <w:ind w:left="5520" w:hanging="708"/>
      </w:pPr>
      <w:rPr>
        <w:rFonts w:hint="default"/>
        <w:lang w:val="ru-RU" w:eastAsia="en-US" w:bidi="ar-SA"/>
      </w:rPr>
    </w:lvl>
    <w:lvl w:ilvl="8" w:tplc="3BEAEC36">
      <w:numFmt w:val="bullet"/>
      <w:lvlText w:val="•"/>
      <w:lvlJc w:val="left"/>
      <w:pPr>
        <w:ind w:left="621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10B81266"/>
    <w:multiLevelType w:val="multilevel"/>
    <w:tmpl w:val="0E009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A17B1A"/>
    <w:multiLevelType w:val="multilevel"/>
    <w:tmpl w:val="E8B29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5B4B90"/>
    <w:multiLevelType w:val="multilevel"/>
    <w:tmpl w:val="0A128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000FD0"/>
    <w:multiLevelType w:val="multilevel"/>
    <w:tmpl w:val="B5981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F41852"/>
    <w:multiLevelType w:val="multilevel"/>
    <w:tmpl w:val="0AFA8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7F21776"/>
    <w:multiLevelType w:val="multilevel"/>
    <w:tmpl w:val="6A32A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342"/>
    <w:rsid w:val="000932C6"/>
    <w:rsid w:val="0055454A"/>
    <w:rsid w:val="008D2342"/>
    <w:rsid w:val="00BA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08D22"/>
  <w15:chartTrackingRefBased/>
  <w15:docId w15:val="{EB9364FA-FFA0-4364-B1CE-AD17EBC6F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D23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D23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8D234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234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D234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234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D2342"/>
  </w:style>
  <w:style w:type="paragraph" w:styleId="a3">
    <w:name w:val="Normal (Web)"/>
    <w:basedOn w:val="a"/>
    <w:uiPriority w:val="99"/>
    <w:semiHidden/>
    <w:unhideWhenUsed/>
    <w:rsid w:val="008D23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8D2342"/>
  </w:style>
  <w:style w:type="character" w:styleId="a4">
    <w:name w:val="Strong"/>
    <w:basedOn w:val="a0"/>
    <w:uiPriority w:val="22"/>
    <w:qFormat/>
    <w:rsid w:val="008D2342"/>
    <w:rPr>
      <w:b/>
      <w:bCs/>
    </w:rPr>
  </w:style>
  <w:style w:type="table" w:styleId="a5">
    <w:name w:val="Table Grid"/>
    <w:basedOn w:val="a1"/>
    <w:uiPriority w:val="59"/>
    <w:rsid w:val="008D234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8662</Words>
  <Characters>49377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BaySchool</dc:creator>
  <cp:keywords/>
  <dc:description/>
  <cp:lastModifiedBy>9</cp:lastModifiedBy>
  <cp:revision>2</cp:revision>
  <dcterms:created xsi:type="dcterms:W3CDTF">2023-01-10T11:09:00Z</dcterms:created>
  <dcterms:modified xsi:type="dcterms:W3CDTF">2023-01-10T11:09:00Z</dcterms:modified>
</cp:coreProperties>
</file>